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2996A" w14:textId="7B6D1D9B" w:rsidR="00AD1320" w:rsidRDefault="00695728" w:rsidP="00AD1320">
      <w:pPr>
        <w:jc w:val="center"/>
      </w:pPr>
      <w:r>
        <w:rPr>
          <w:noProof/>
        </w:rPr>
        <w:drawing>
          <wp:inline distT="0" distB="0" distL="0" distR="0" wp14:anchorId="2415B6A0" wp14:editId="6DB08646">
            <wp:extent cx="3931920" cy="1506816"/>
            <wp:effectExtent l="0" t="0" r="0" b="0"/>
            <wp:docPr id="791355770" name="Picture 1" descr="A logo for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1355770" name="Picture 1" descr="A logo for a company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2649" cy="1510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442524" w14:textId="77777777" w:rsidR="00AD1320" w:rsidRDefault="00AD1320" w:rsidP="0016595E"/>
    <w:p w14:paraId="2A51A14F" w14:textId="0B40B3B6" w:rsidR="00AD1320" w:rsidRDefault="00AD1320" w:rsidP="00AD1320">
      <w:pPr>
        <w:jc w:val="center"/>
        <w:rPr>
          <w:b/>
        </w:rPr>
      </w:pPr>
      <w:bookmarkStart w:id="0" w:name="_Hlk64621716"/>
      <w:r w:rsidRPr="00AD1320">
        <w:rPr>
          <w:b/>
        </w:rPr>
        <w:t>4-VA</w:t>
      </w:r>
      <w:r w:rsidR="00487900">
        <w:rPr>
          <w:b/>
        </w:rPr>
        <w:t>@</w:t>
      </w:r>
      <w:r w:rsidRPr="00AD1320">
        <w:rPr>
          <w:b/>
        </w:rPr>
        <w:t xml:space="preserve">Mason </w:t>
      </w:r>
      <w:bookmarkEnd w:id="0"/>
      <w:r w:rsidRPr="00AD1320">
        <w:rPr>
          <w:b/>
        </w:rPr>
        <w:t>Collaborative Research Grant</w:t>
      </w:r>
      <w:r w:rsidR="00984CBF">
        <w:rPr>
          <w:b/>
        </w:rPr>
        <w:t xml:space="preserve"> (CRG)</w:t>
      </w:r>
      <w:r w:rsidR="00A53E32">
        <w:rPr>
          <w:b/>
        </w:rPr>
        <w:t xml:space="preserve"> </w:t>
      </w:r>
    </w:p>
    <w:p w14:paraId="0B92FFDB" w14:textId="0DC5ABBC" w:rsidR="000E4F44" w:rsidRPr="00AD1320" w:rsidRDefault="00D2584D" w:rsidP="00AD1320">
      <w:pPr>
        <w:jc w:val="center"/>
        <w:rPr>
          <w:b/>
        </w:rPr>
      </w:pPr>
      <w:r>
        <w:rPr>
          <w:b/>
        </w:rPr>
        <w:t>Application</w:t>
      </w:r>
      <w:r w:rsidR="000E4F44">
        <w:rPr>
          <w:b/>
        </w:rPr>
        <w:t xml:space="preserve"> for Funding</w:t>
      </w:r>
      <w:r w:rsidR="002D65BE">
        <w:rPr>
          <w:b/>
        </w:rPr>
        <w:t xml:space="preserve"> </w:t>
      </w:r>
      <w:r w:rsidR="004C1262">
        <w:rPr>
          <w:b/>
        </w:rPr>
        <w:t>A</w:t>
      </w:r>
      <w:r w:rsidR="00C05FF5">
        <w:rPr>
          <w:b/>
        </w:rPr>
        <w:t xml:space="preserve">Y </w:t>
      </w:r>
      <w:r w:rsidR="002D65BE">
        <w:rPr>
          <w:b/>
        </w:rPr>
        <w:t>20</w:t>
      </w:r>
      <w:r w:rsidR="00345E09">
        <w:rPr>
          <w:b/>
        </w:rPr>
        <w:t>2</w:t>
      </w:r>
      <w:r w:rsidR="00F33D23">
        <w:rPr>
          <w:b/>
        </w:rPr>
        <w:t>6</w:t>
      </w:r>
      <w:r w:rsidR="002D65BE">
        <w:rPr>
          <w:b/>
        </w:rPr>
        <w:t>-20</w:t>
      </w:r>
      <w:r w:rsidR="00345E09">
        <w:rPr>
          <w:b/>
        </w:rPr>
        <w:t>2</w:t>
      </w:r>
      <w:r w:rsidR="00F33D23">
        <w:rPr>
          <w:b/>
        </w:rPr>
        <w:t>7</w:t>
      </w:r>
    </w:p>
    <w:p w14:paraId="19FDA9DF" w14:textId="77777777" w:rsidR="00994EE2" w:rsidRDefault="00994EE2" w:rsidP="0016595E"/>
    <w:p w14:paraId="1A326D3F" w14:textId="1137DB9C" w:rsidR="008A49D0" w:rsidRPr="009C6B6F" w:rsidRDefault="00487900" w:rsidP="00C05FF5">
      <w:pPr>
        <w:rPr>
          <w:sz w:val="20"/>
          <w:szCs w:val="20"/>
        </w:rPr>
      </w:pPr>
      <w:bookmarkStart w:id="1" w:name="_Hlk64621891"/>
      <w:r w:rsidRPr="009C6B6F">
        <w:rPr>
          <w:bCs/>
          <w:sz w:val="20"/>
          <w:szCs w:val="20"/>
        </w:rPr>
        <w:t>4-VA@Mason</w:t>
      </w:r>
      <w:r w:rsidRPr="009C6B6F">
        <w:rPr>
          <w:b/>
          <w:sz w:val="20"/>
          <w:szCs w:val="20"/>
        </w:rPr>
        <w:t xml:space="preserve"> </w:t>
      </w:r>
      <w:bookmarkEnd w:id="1"/>
      <w:r w:rsidR="0016595E" w:rsidRPr="009C6B6F">
        <w:rPr>
          <w:sz w:val="20"/>
          <w:szCs w:val="20"/>
        </w:rPr>
        <w:t>Collaborative Research Grants are designed to</w:t>
      </w:r>
      <w:r w:rsidR="00994EE2" w:rsidRPr="009C6B6F">
        <w:rPr>
          <w:sz w:val="20"/>
          <w:szCs w:val="20"/>
        </w:rPr>
        <w:t xml:space="preserve"> </w:t>
      </w:r>
      <w:r w:rsidR="002F4DFB" w:rsidRPr="009C6B6F">
        <w:rPr>
          <w:sz w:val="20"/>
          <w:szCs w:val="20"/>
        </w:rPr>
        <w:t>promote inter-university collaborations that leverage the strengths of each institution to improve education and research outcomes</w:t>
      </w:r>
      <w:r w:rsidR="00C05FF5" w:rsidRPr="009C6B6F">
        <w:rPr>
          <w:sz w:val="20"/>
          <w:szCs w:val="20"/>
        </w:rPr>
        <w:t>.</w:t>
      </w:r>
      <w:r w:rsidR="002F4DFB" w:rsidRPr="009C6B6F">
        <w:rPr>
          <w:sz w:val="20"/>
          <w:szCs w:val="20"/>
        </w:rPr>
        <w:t xml:space="preserve"> </w:t>
      </w:r>
      <w:r w:rsidR="00C05FF5" w:rsidRPr="009C6B6F">
        <w:rPr>
          <w:sz w:val="20"/>
          <w:szCs w:val="20"/>
        </w:rPr>
        <w:t xml:space="preserve">4-VA </w:t>
      </w:r>
      <w:r w:rsidR="0016595E" w:rsidRPr="009C6B6F">
        <w:rPr>
          <w:sz w:val="20"/>
          <w:szCs w:val="20"/>
        </w:rPr>
        <w:t>provid</w:t>
      </w:r>
      <w:r w:rsidR="00C05FF5" w:rsidRPr="009C6B6F">
        <w:rPr>
          <w:sz w:val="20"/>
          <w:szCs w:val="20"/>
        </w:rPr>
        <w:t>es</w:t>
      </w:r>
      <w:r w:rsidR="0016595E" w:rsidRPr="009C6B6F">
        <w:rPr>
          <w:sz w:val="20"/>
          <w:szCs w:val="20"/>
        </w:rPr>
        <w:t xml:space="preserve"> </w:t>
      </w:r>
      <w:r w:rsidR="00B24D84" w:rsidRPr="009C6B6F">
        <w:rPr>
          <w:sz w:val="20"/>
          <w:szCs w:val="20"/>
        </w:rPr>
        <w:t>small scale funding</w:t>
      </w:r>
      <w:r w:rsidR="00C05FF5" w:rsidRPr="009C6B6F">
        <w:rPr>
          <w:sz w:val="20"/>
          <w:szCs w:val="20"/>
        </w:rPr>
        <w:t xml:space="preserve"> --</w:t>
      </w:r>
      <w:r w:rsidR="0016595E" w:rsidRPr="009C6B6F">
        <w:rPr>
          <w:sz w:val="20"/>
          <w:szCs w:val="20"/>
        </w:rPr>
        <w:t xml:space="preserve"> </w:t>
      </w:r>
      <w:r w:rsidR="00C05FF5" w:rsidRPr="009C6B6F">
        <w:rPr>
          <w:sz w:val="20"/>
          <w:szCs w:val="20"/>
        </w:rPr>
        <w:t xml:space="preserve">ranging from $5,000 to $20,000 -- </w:t>
      </w:r>
      <w:r w:rsidR="0016595E" w:rsidRPr="009C6B6F">
        <w:rPr>
          <w:sz w:val="20"/>
          <w:szCs w:val="20"/>
        </w:rPr>
        <w:t xml:space="preserve">for faculty to engage in pilot </w:t>
      </w:r>
      <w:r w:rsidR="00B6761E" w:rsidRPr="009C6B6F">
        <w:rPr>
          <w:sz w:val="20"/>
          <w:szCs w:val="20"/>
        </w:rPr>
        <w:t xml:space="preserve">research </w:t>
      </w:r>
      <w:r w:rsidR="0016595E" w:rsidRPr="009C6B6F">
        <w:rPr>
          <w:sz w:val="20"/>
          <w:szCs w:val="20"/>
        </w:rPr>
        <w:t>that could be used as a springboard for subsequent</w:t>
      </w:r>
      <w:r w:rsidR="008A49D0" w:rsidRPr="009C6B6F">
        <w:rPr>
          <w:sz w:val="20"/>
          <w:szCs w:val="20"/>
        </w:rPr>
        <w:t xml:space="preserve"> external grants.</w:t>
      </w:r>
    </w:p>
    <w:p w14:paraId="5BDBDB74" w14:textId="77777777" w:rsidR="008A49D0" w:rsidRPr="009C6B6F" w:rsidRDefault="008A49D0" w:rsidP="00C05FF5">
      <w:pPr>
        <w:rPr>
          <w:sz w:val="20"/>
          <w:szCs w:val="20"/>
        </w:rPr>
      </w:pPr>
    </w:p>
    <w:p w14:paraId="3B50BEDD" w14:textId="04E14486" w:rsidR="008A49D0" w:rsidRPr="009C6B6F" w:rsidRDefault="008A49D0" w:rsidP="00C05FF5">
      <w:pPr>
        <w:rPr>
          <w:sz w:val="20"/>
          <w:szCs w:val="20"/>
        </w:rPr>
      </w:pPr>
      <w:r w:rsidRPr="009C6B6F">
        <w:rPr>
          <w:sz w:val="20"/>
          <w:szCs w:val="20"/>
        </w:rPr>
        <w:t xml:space="preserve">Other members of the collaborative are </w:t>
      </w:r>
      <w:r w:rsidR="00695728" w:rsidRPr="009C6B6F">
        <w:rPr>
          <w:sz w:val="20"/>
          <w:szCs w:val="20"/>
        </w:rPr>
        <w:t xml:space="preserve">Christopher Newport University, the College of William and Mary, </w:t>
      </w:r>
      <w:r w:rsidRPr="009C6B6F">
        <w:rPr>
          <w:sz w:val="20"/>
          <w:szCs w:val="20"/>
        </w:rPr>
        <w:t xml:space="preserve">James Madison University, Old Dominion University, </w:t>
      </w:r>
      <w:r w:rsidR="00695728" w:rsidRPr="009C6B6F">
        <w:rPr>
          <w:sz w:val="20"/>
          <w:szCs w:val="20"/>
        </w:rPr>
        <w:t xml:space="preserve">Radford University, the </w:t>
      </w:r>
      <w:r w:rsidRPr="009C6B6F">
        <w:rPr>
          <w:sz w:val="20"/>
          <w:szCs w:val="20"/>
        </w:rPr>
        <w:t xml:space="preserve">University of Virginia, Virginia Military Institute, </w:t>
      </w:r>
      <w:r w:rsidR="00225D92" w:rsidRPr="009C6B6F">
        <w:rPr>
          <w:sz w:val="20"/>
          <w:szCs w:val="20"/>
        </w:rPr>
        <w:t xml:space="preserve">and </w:t>
      </w:r>
      <w:r w:rsidRPr="009C6B6F">
        <w:rPr>
          <w:sz w:val="20"/>
          <w:szCs w:val="20"/>
        </w:rPr>
        <w:t xml:space="preserve">Virginia Tech. These partner institutions </w:t>
      </w:r>
      <w:r w:rsidRPr="009C6B6F">
        <w:rPr>
          <w:sz w:val="20"/>
          <w:szCs w:val="20"/>
          <w:u w:val="single"/>
        </w:rPr>
        <w:t>may</w:t>
      </w:r>
      <w:r w:rsidRPr="009C6B6F">
        <w:rPr>
          <w:sz w:val="20"/>
          <w:szCs w:val="20"/>
        </w:rPr>
        <w:t xml:space="preserve"> support Co-PI research with complementary funding from their campus 4-VA office.  </w:t>
      </w:r>
    </w:p>
    <w:p w14:paraId="3D908B30" w14:textId="77777777" w:rsidR="008A49D0" w:rsidRPr="009C6B6F" w:rsidRDefault="008A49D0" w:rsidP="00C05FF5">
      <w:pPr>
        <w:rPr>
          <w:sz w:val="20"/>
          <w:szCs w:val="20"/>
        </w:rPr>
      </w:pPr>
    </w:p>
    <w:p w14:paraId="2571F81A" w14:textId="6AA4E18E" w:rsidR="009C6B6F" w:rsidRPr="009C6B6F" w:rsidRDefault="009C6B6F" w:rsidP="009C6B6F">
      <w:pPr>
        <w:rPr>
          <w:sz w:val="20"/>
          <w:szCs w:val="20"/>
        </w:rPr>
      </w:pPr>
      <w:r w:rsidRPr="009C6B6F">
        <w:rPr>
          <w:sz w:val="20"/>
          <w:szCs w:val="20"/>
        </w:rPr>
        <w:t xml:space="preserve">4-VA@Mason Collaborative Research Grant proposals </w:t>
      </w:r>
      <w:r w:rsidR="002266B2">
        <w:rPr>
          <w:sz w:val="20"/>
          <w:szCs w:val="20"/>
        </w:rPr>
        <w:t>are</w:t>
      </w:r>
      <w:r w:rsidRPr="009C6B6F">
        <w:rPr>
          <w:sz w:val="20"/>
          <w:szCs w:val="20"/>
        </w:rPr>
        <w:t xml:space="preserve"> evaluated </w:t>
      </w:r>
      <w:r w:rsidR="002266B2">
        <w:rPr>
          <w:sz w:val="20"/>
          <w:szCs w:val="20"/>
        </w:rPr>
        <w:t>for</w:t>
      </w:r>
      <w:r w:rsidRPr="009C6B6F">
        <w:rPr>
          <w:sz w:val="20"/>
          <w:szCs w:val="20"/>
        </w:rPr>
        <w:t xml:space="preserve"> the following:</w:t>
      </w:r>
    </w:p>
    <w:p w14:paraId="7B7D46D5" w14:textId="2A26E360" w:rsidR="009C6B6F" w:rsidRPr="009C6B6F" w:rsidRDefault="009C6B6F" w:rsidP="009C6B6F">
      <w:pPr>
        <w:rPr>
          <w:sz w:val="20"/>
          <w:szCs w:val="20"/>
        </w:rPr>
      </w:pPr>
      <w:r w:rsidRPr="009C6B6F">
        <w:rPr>
          <w:sz w:val="20"/>
          <w:szCs w:val="20"/>
        </w:rPr>
        <w:t>- Presents clear rationale for pilot/novel investigation</w:t>
      </w:r>
    </w:p>
    <w:p w14:paraId="4EF396CF" w14:textId="30EDA5A1" w:rsidR="009C6B6F" w:rsidRPr="009C6B6F" w:rsidRDefault="009C6B6F" w:rsidP="009C6B6F">
      <w:pPr>
        <w:rPr>
          <w:rFonts w:eastAsia="Times New Roman" w:cs="Calibri"/>
          <w:color w:val="000000" w:themeColor="text1"/>
          <w:sz w:val="20"/>
          <w:szCs w:val="20"/>
        </w:rPr>
      </w:pPr>
      <w:r w:rsidRPr="009C6B6F">
        <w:rPr>
          <w:rFonts w:eastAsia="Times New Roman" w:cs="Calibri"/>
          <w:color w:val="000000" w:themeColor="text1"/>
          <w:sz w:val="20"/>
          <w:szCs w:val="20"/>
        </w:rPr>
        <w:t xml:space="preserve">- Identifies potential solutions for education, technology, human health, environment/science, or workforce readiness </w:t>
      </w:r>
    </w:p>
    <w:p w14:paraId="71ED6B59" w14:textId="77777777" w:rsidR="009C6B6F" w:rsidRPr="009C6B6F" w:rsidRDefault="009C6B6F" w:rsidP="009C6B6F">
      <w:pPr>
        <w:rPr>
          <w:sz w:val="20"/>
          <w:szCs w:val="20"/>
        </w:rPr>
      </w:pPr>
      <w:r w:rsidRPr="009C6B6F">
        <w:rPr>
          <w:sz w:val="20"/>
          <w:szCs w:val="20"/>
        </w:rPr>
        <w:t>- Incorporates collaborations or future collaborations with:</w:t>
      </w:r>
    </w:p>
    <w:p w14:paraId="3C3C219B" w14:textId="77777777" w:rsidR="009C6B6F" w:rsidRPr="009C6B6F" w:rsidRDefault="009C6B6F" w:rsidP="009C6B6F">
      <w:pPr>
        <w:ind w:left="720"/>
        <w:rPr>
          <w:sz w:val="20"/>
          <w:szCs w:val="20"/>
        </w:rPr>
      </w:pPr>
      <w:r w:rsidRPr="009C6B6F">
        <w:rPr>
          <w:sz w:val="20"/>
          <w:szCs w:val="20"/>
        </w:rPr>
        <w:t>- Other 4-VA schools</w:t>
      </w:r>
    </w:p>
    <w:p w14:paraId="69E1FCEA" w14:textId="77777777" w:rsidR="009C6B6F" w:rsidRPr="009C6B6F" w:rsidRDefault="009C6B6F" w:rsidP="009C6B6F">
      <w:pPr>
        <w:ind w:left="720"/>
        <w:rPr>
          <w:sz w:val="20"/>
          <w:szCs w:val="20"/>
        </w:rPr>
      </w:pPr>
      <w:r w:rsidRPr="009C6B6F">
        <w:rPr>
          <w:sz w:val="20"/>
          <w:szCs w:val="20"/>
        </w:rPr>
        <w:t>- Virginia-based individuals and organizations</w:t>
      </w:r>
    </w:p>
    <w:p w14:paraId="1DB09366" w14:textId="77777777" w:rsidR="009C6B6F" w:rsidRPr="009C6B6F" w:rsidRDefault="009C6B6F" w:rsidP="009C6B6F">
      <w:pPr>
        <w:rPr>
          <w:sz w:val="20"/>
          <w:szCs w:val="20"/>
        </w:rPr>
      </w:pPr>
      <w:r w:rsidRPr="009C6B6F">
        <w:rPr>
          <w:sz w:val="20"/>
          <w:szCs w:val="20"/>
        </w:rPr>
        <w:t xml:space="preserve">- Provides opportunities for student experiential research </w:t>
      </w:r>
    </w:p>
    <w:p w14:paraId="1A13633C" w14:textId="599E9FB2" w:rsidR="009C6B6F" w:rsidRPr="009C6B6F" w:rsidRDefault="009C6B6F" w:rsidP="009C6B6F">
      <w:pPr>
        <w:rPr>
          <w:sz w:val="20"/>
          <w:szCs w:val="20"/>
        </w:rPr>
      </w:pPr>
      <w:r w:rsidRPr="009C6B6F">
        <w:rPr>
          <w:sz w:val="20"/>
          <w:szCs w:val="20"/>
        </w:rPr>
        <w:t>- Justifies appropriate personnel assigned to the project</w:t>
      </w:r>
      <w:r>
        <w:rPr>
          <w:sz w:val="20"/>
          <w:szCs w:val="20"/>
        </w:rPr>
        <w:t xml:space="preserve"> and budget</w:t>
      </w:r>
    </w:p>
    <w:p w14:paraId="74D2AA98" w14:textId="77777777" w:rsidR="009C6B6F" w:rsidRPr="009C6B6F" w:rsidRDefault="009C6B6F" w:rsidP="009C6B6F">
      <w:pPr>
        <w:rPr>
          <w:sz w:val="20"/>
          <w:szCs w:val="20"/>
        </w:rPr>
      </w:pPr>
      <w:r w:rsidRPr="009C6B6F">
        <w:rPr>
          <w:sz w:val="20"/>
          <w:szCs w:val="20"/>
        </w:rPr>
        <w:t>- Includes detailed research objectives and timeline to achieve successful results</w:t>
      </w:r>
    </w:p>
    <w:p w14:paraId="50E77317" w14:textId="77777777" w:rsidR="009C6B6F" w:rsidRPr="009C6B6F" w:rsidRDefault="009C6B6F" w:rsidP="009C6B6F">
      <w:pPr>
        <w:rPr>
          <w:sz w:val="20"/>
          <w:szCs w:val="20"/>
        </w:rPr>
      </w:pPr>
      <w:r w:rsidRPr="009C6B6F">
        <w:rPr>
          <w:sz w:val="20"/>
          <w:szCs w:val="20"/>
        </w:rPr>
        <w:t>- Contains plans for dissemination of research findings</w:t>
      </w:r>
    </w:p>
    <w:p w14:paraId="5A372C85" w14:textId="35616873" w:rsidR="009C6B6F" w:rsidRPr="009C6B6F" w:rsidRDefault="009C6B6F" w:rsidP="009C6B6F">
      <w:pPr>
        <w:rPr>
          <w:sz w:val="20"/>
          <w:szCs w:val="20"/>
        </w:rPr>
      </w:pPr>
      <w:r w:rsidRPr="009C6B6F">
        <w:rPr>
          <w:sz w:val="20"/>
          <w:szCs w:val="20"/>
        </w:rPr>
        <w:t xml:space="preserve">- Includes detailed budget which reflect George Mason University and state fiscal policies </w:t>
      </w:r>
    </w:p>
    <w:p w14:paraId="38E5C1FA" w14:textId="4702D00E" w:rsidR="00C05FF5" w:rsidRPr="009C6B6F" w:rsidRDefault="009C6B6F" w:rsidP="00C05FF5">
      <w:pPr>
        <w:rPr>
          <w:sz w:val="20"/>
          <w:szCs w:val="20"/>
        </w:rPr>
      </w:pPr>
      <w:r w:rsidRPr="009C6B6F">
        <w:rPr>
          <w:sz w:val="20"/>
          <w:szCs w:val="20"/>
        </w:rPr>
        <w:t>- Identifies possible potential expansion of project via external funding sources</w:t>
      </w:r>
    </w:p>
    <w:p w14:paraId="0213C87E" w14:textId="77777777" w:rsidR="003B63F2" w:rsidRPr="009C6B6F" w:rsidRDefault="003B63F2" w:rsidP="0016595E">
      <w:pPr>
        <w:rPr>
          <w:sz w:val="20"/>
          <w:szCs w:val="20"/>
        </w:rPr>
      </w:pPr>
    </w:p>
    <w:p w14:paraId="4BFF4005" w14:textId="439DCA63" w:rsidR="0016595E" w:rsidRPr="009C6B6F" w:rsidRDefault="0016595E" w:rsidP="0016595E">
      <w:pPr>
        <w:rPr>
          <w:sz w:val="20"/>
          <w:szCs w:val="20"/>
        </w:rPr>
      </w:pPr>
      <w:r w:rsidRPr="009C6B6F">
        <w:rPr>
          <w:sz w:val="20"/>
          <w:szCs w:val="20"/>
        </w:rPr>
        <w:t xml:space="preserve">Who </w:t>
      </w:r>
      <w:r w:rsidR="008A49D0" w:rsidRPr="009C6B6F">
        <w:rPr>
          <w:sz w:val="20"/>
          <w:szCs w:val="20"/>
        </w:rPr>
        <w:t>m</w:t>
      </w:r>
      <w:r w:rsidRPr="009C6B6F">
        <w:rPr>
          <w:sz w:val="20"/>
          <w:szCs w:val="20"/>
        </w:rPr>
        <w:t xml:space="preserve">ay </w:t>
      </w:r>
      <w:r w:rsidR="008A49D0" w:rsidRPr="009C6B6F">
        <w:rPr>
          <w:sz w:val="20"/>
          <w:szCs w:val="20"/>
        </w:rPr>
        <w:t>a</w:t>
      </w:r>
      <w:r w:rsidRPr="009C6B6F">
        <w:rPr>
          <w:sz w:val="20"/>
          <w:szCs w:val="20"/>
        </w:rPr>
        <w:t>pply</w:t>
      </w:r>
      <w:r w:rsidR="00C05FF5" w:rsidRPr="009C6B6F">
        <w:rPr>
          <w:sz w:val="20"/>
          <w:szCs w:val="20"/>
        </w:rPr>
        <w:t xml:space="preserve"> as a PI</w:t>
      </w:r>
      <w:r w:rsidRPr="009C6B6F">
        <w:rPr>
          <w:sz w:val="20"/>
          <w:szCs w:val="20"/>
        </w:rPr>
        <w:t xml:space="preserve">? </w:t>
      </w:r>
    </w:p>
    <w:p w14:paraId="1A47ED24" w14:textId="73DD3FC2" w:rsidR="0016595E" w:rsidRPr="009C6B6F" w:rsidRDefault="0016595E" w:rsidP="00994EE2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9C6B6F">
        <w:rPr>
          <w:sz w:val="20"/>
          <w:szCs w:val="20"/>
        </w:rPr>
        <w:t xml:space="preserve">Grants are available to full-time faculty or administrative </w:t>
      </w:r>
      <w:r w:rsidR="007D30F3" w:rsidRPr="009C6B6F">
        <w:rPr>
          <w:sz w:val="20"/>
          <w:szCs w:val="20"/>
        </w:rPr>
        <w:t>faculty</w:t>
      </w:r>
      <w:r w:rsidR="00C05FF5" w:rsidRPr="009C6B6F">
        <w:rPr>
          <w:sz w:val="20"/>
          <w:szCs w:val="20"/>
        </w:rPr>
        <w:t xml:space="preserve">. </w:t>
      </w:r>
      <w:r w:rsidR="007D30F3" w:rsidRPr="009C6B6F">
        <w:rPr>
          <w:sz w:val="20"/>
          <w:szCs w:val="20"/>
        </w:rPr>
        <w:t xml:space="preserve"> </w:t>
      </w:r>
      <w:r w:rsidR="00C05FF5" w:rsidRPr="009C6B6F">
        <w:rPr>
          <w:sz w:val="20"/>
          <w:szCs w:val="20"/>
        </w:rPr>
        <w:t>A</w:t>
      </w:r>
      <w:r w:rsidR="007D30F3" w:rsidRPr="009C6B6F">
        <w:rPr>
          <w:sz w:val="20"/>
          <w:szCs w:val="20"/>
        </w:rPr>
        <w:t>djunct faculty may participate, but the</w:t>
      </w:r>
      <w:r w:rsidR="00D2584D" w:rsidRPr="009C6B6F">
        <w:rPr>
          <w:sz w:val="20"/>
          <w:szCs w:val="20"/>
        </w:rPr>
        <w:t xml:space="preserve"> lead </w:t>
      </w:r>
      <w:r w:rsidR="007D30F3" w:rsidRPr="009C6B6F">
        <w:rPr>
          <w:sz w:val="20"/>
          <w:szCs w:val="20"/>
        </w:rPr>
        <w:t xml:space="preserve">PI </w:t>
      </w:r>
      <w:r w:rsidR="00D2584D" w:rsidRPr="009C6B6F">
        <w:rPr>
          <w:sz w:val="20"/>
          <w:szCs w:val="20"/>
        </w:rPr>
        <w:t xml:space="preserve">must hold </w:t>
      </w:r>
      <w:r w:rsidR="007D30F3" w:rsidRPr="009C6B6F">
        <w:rPr>
          <w:sz w:val="20"/>
          <w:szCs w:val="20"/>
        </w:rPr>
        <w:t xml:space="preserve">a full-time </w:t>
      </w:r>
      <w:r w:rsidR="00D2584D" w:rsidRPr="009C6B6F">
        <w:rPr>
          <w:sz w:val="20"/>
          <w:szCs w:val="20"/>
        </w:rPr>
        <w:t>position</w:t>
      </w:r>
      <w:r w:rsidR="007D30F3" w:rsidRPr="009C6B6F">
        <w:rPr>
          <w:sz w:val="20"/>
          <w:szCs w:val="20"/>
        </w:rPr>
        <w:t>.</w:t>
      </w:r>
    </w:p>
    <w:p w14:paraId="54614915" w14:textId="6B159E51" w:rsidR="00AD1320" w:rsidRPr="009C6B6F" w:rsidRDefault="0016595E" w:rsidP="00984CBF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9C6B6F">
        <w:rPr>
          <w:sz w:val="20"/>
          <w:szCs w:val="20"/>
        </w:rPr>
        <w:t xml:space="preserve">Faculty </w:t>
      </w:r>
      <w:r w:rsidR="003019B6" w:rsidRPr="009C6B6F">
        <w:rPr>
          <w:sz w:val="20"/>
          <w:szCs w:val="20"/>
        </w:rPr>
        <w:t xml:space="preserve">previously </w:t>
      </w:r>
      <w:r w:rsidRPr="009C6B6F">
        <w:rPr>
          <w:sz w:val="20"/>
          <w:szCs w:val="20"/>
        </w:rPr>
        <w:t>receiv</w:t>
      </w:r>
      <w:r w:rsidR="003019B6" w:rsidRPr="009C6B6F">
        <w:rPr>
          <w:sz w:val="20"/>
          <w:szCs w:val="20"/>
        </w:rPr>
        <w:t>ing</w:t>
      </w:r>
      <w:r w:rsidRPr="009C6B6F">
        <w:rPr>
          <w:sz w:val="20"/>
          <w:szCs w:val="20"/>
        </w:rPr>
        <w:t xml:space="preserve"> 4-VA </w:t>
      </w:r>
      <w:r w:rsidR="00E142E1" w:rsidRPr="009C6B6F">
        <w:rPr>
          <w:sz w:val="20"/>
          <w:szCs w:val="20"/>
        </w:rPr>
        <w:t>funding</w:t>
      </w:r>
      <w:r w:rsidRPr="009C6B6F">
        <w:rPr>
          <w:sz w:val="20"/>
          <w:szCs w:val="20"/>
        </w:rPr>
        <w:t xml:space="preserve"> </w:t>
      </w:r>
      <w:r w:rsidR="003019B6" w:rsidRPr="009C6B6F">
        <w:rPr>
          <w:sz w:val="20"/>
          <w:szCs w:val="20"/>
        </w:rPr>
        <w:t xml:space="preserve">may apply </w:t>
      </w:r>
      <w:r w:rsidRPr="009C6B6F">
        <w:rPr>
          <w:sz w:val="20"/>
          <w:szCs w:val="20"/>
        </w:rPr>
        <w:t xml:space="preserve">for </w:t>
      </w:r>
      <w:r w:rsidR="00D2584D" w:rsidRPr="009C6B6F">
        <w:rPr>
          <w:sz w:val="20"/>
          <w:szCs w:val="20"/>
        </w:rPr>
        <w:t>subsequent</w:t>
      </w:r>
      <w:r w:rsidRPr="009C6B6F">
        <w:rPr>
          <w:sz w:val="20"/>
          <w:szCs w:val="20"/>
        </w:rPr>
        <w:t xml:space="preserve"> </w:t>
      </w:r>
      <w:r w:rsidR="00E142E1" w:rsidRPr="009C6B6F">
        <w:rPr>
          <w:sz w:val="20"/>
          <w:szCs w:val="20"/>
        </w:rPr>
        <w:t>grants</w:t>
      </w:r>
      <w:r w:rsidRPr="009C6B6F">
        <w:rPr>
          <w:sz w:val="20"/>
          <w:szCs w:val="20"/>
        </w:rPr>
        <w:t xml:space="preserve">, </w:t>
      </w:r>
      <w:r w:rsidR="004C1262" w:rsidRPr="009C6B6F">
        <w:rPr>
          <w:sz w:val="20"/>
          <w:szCs w:val="20"/>
        </w:rPr>
        <w:t>however,</w:t>
      </w:r>
      <w:r w:rsidRPr="009C6B6F">
        <w:rPr>
          <w:sz w:val="20"/>
          <w:szCs w:val="20"/>
        </w:rPr>
        <w:t xml:space="preserve"> preference will be given to </w:t>
      </w:r>
      <w:r w:rsidR="007D30F3" w:rsidRPr="009C6B6F">
        <w:rPr>
          <w:sz w:val="20"/>
          <w:szCs w:val="20"/>
        </w:rPr>
        <w:t xml:space="preserve">those who have not received </w:t>
      </w:r>
      <w:r w:rsidR="00D2584D" w:rsidRPr="009C6B6F">
        <w:rPr>
          <w:sz w:val="20"/>
          <w:szCs w:val="20"/>
        </w:rPr>
        <w:t>a</w:t>
      </w:r>
      <w:r w:rsidR="00756CF6" w:rsidRPr="009C6B6F">
        <w:rPr>
          <w:sz w:val="20"/>
          <w:szCs w:val="20"/>
        </w:rPr>
        <w:t xml:space="preserve"> prior</w:t>
      </w:r>
      <w:r w:rsidR="00D2584D" w:rsidRPr="009C6B6F">
        <w:rPr>
          <w:sz w:val="20"/>
          <w:szCs w:val="20"/>
        </w:rPr>
        <w:t xml:space="preserve"> </w:t>
      </w:r>
      <w:r w:rsidR="007D30F3" w:rsidRPr="009C6B6F">
        <w:rPr>
          <w:sz w:val="20"/>
          <w:szCs w:val="20"/>
        </w:rPr>
        <w:t xml:space="preserve">4-VA@Mason </w:t>
      </w:r>
      <w:r w:rsidR="00D2584D" w:rsidRPr="009C6B6F">
        <w:rPr>
          <w:sz w:val="20"/>
          <w:szCs w:val="20"/>
        </w:rPr>
        <w:t>award</w:t>
      </w:r>
      <w:r w:rsidR="007D30F3" w:rsidRPr="009C6B6F">
        <w:rPr>
          <w:sz w:val="20"/>
          <w:szCs w:val="20"/>
        </w:rPr>
        <w:t xml:space="preserve">. </w:t>
      </w:r>
    </w:p>
    <w:p w14:paraId="1E09F33C" w14:textId="77777777" w:rsidR="002E25E3" w:rsidRPr="009C6B6F" w:rsidRDefault="002E25E3" w:rsidP="002E25E3">
      <w:pPr>
        <w:ind w:left="360"/>
        <w:rPr>
          <w:sz w:val="20"/>
          <w:szCs w:val="20"/>
        </w:rPr>
      </w:pPr>
    </w:p>
    <w:p w14:paraId="4B0B6B55" w14:textId="77777777" w:rsidR="00487900" w:rsidRPr="009C6B6F" w:rsidRDefault="00487900" w:rsidP="00487900">
      <w:pPr>
        <w:rPr>
          <w:sz w:val="20"/>
          <w:szCs w:val="20"/>
        </w:rPr>
      </w:pPr>
      <w:r w:rsidRPr="009C6B6F">
        <w:rPr>
          <w:sz w:val="20"/>
          <w:szCs w:val="20"/>
        </w:rPr>
        <w:t>Grant Process Timeline:</w:t>
      </w:r>
    </w:p>
    <w:p w14:paraId="102183CF" w14:textId="77777777" w:rsidR="00487900" w:rsidRPr="009C6B6F" w:rsidRDefault="00487900" w:rsidP="00487900">
      <w:pPr>
        <w:rPr>
          <w:sz w:val="20"/>
          <w:szCs w:val="20"/>
        </w:rPr>
      </w:pPr>
    </w:p>
    <w:p w14:paraId="70CA4D33" w14:textId="526DF5A7" w:rsidR="00487900" w:rsidRPr="009C6B6F" w:rsidRDefault="005812E2" w:rsidP="00E940FA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9C6B6F">
        <w:rPr>
          <w:sz w:val="20"/>
          <w:szCs w:val="20"/>
        </w:rPr>
        <w:t>Applications accepted on a rolling basis until</w:t>
      </w:r>
      <w:r w:rsidR="002266B2">
        <w:rPr>
          <w:sz w:val="20"/>
          <w:szCs w:val="20"/>
        </w:rPr>
        <w:t>:</w:t>
      </w:r>
      <w:r w:rsidRPr="009C6B6F">
        <w:rPr>
          <w:sz w:val="20"/>
          <w:szCs w:val="20"/>
        </w:rPr>
        <w:t xml:space="preserve"> </w:t>
      </w:r>
      <w:r w:rsidR="00FE51D1" w:rsidRPr="00646622">
        <w:rPr>
          <w:sz w:val="20"/>
          <w:szCs w:val="20"/>
        </w:rPr>
        <w:t xml:space="preserve">February 14, </w:t>
      </w:r>
      <w:r w:rsidR="00166FEA" w:rsidRPr="00646622">
        <w:rPr>
          <w:sz w:val="20"/>
          <w:szCs w:val="20"/>
        </w:rPr>
        <w:t>202</w:t>
      </w:r>
      <w:r w:rsidR="00F33D23" w:rsidRPr="00646622">
        <w:rPr>
          <w:sz w:val="20"/>
          <w:szCs w:val="20"/>
        </w:rPr>
        <w:t>6</w:t>
      </w:r>
      <w:r w:rsidR="00166FEA" w:rsidRPr="00646622">
        <w:rPr>
          <w:sz w:val="20"/>
          <w:szCs w:val="20"/>
        </w:rPr>
        <w:t>,</w:t>
      </w:r>
      <w:r w:rsidR="00FE51D1" w:rsidRPr="00646622">
        <w:rPr>
          <w:sz w:val="20"/>
          <w:szCs w:val="20"/>
        </w:rPr>
        <w:t xml:space="preserve"> 5:00 PM EST</w:t>
      </w:r>
      <w:r w:rsidRPr="009C6B6F">
        <w:rPr>
          <w:sz w:val="20"/>
          <w:szCs w:val="20"/>
        </w:rPr>
        <w:t>.</w:t>
      </w:r>
    </w:p>
    <w:p w14:paraId="1C0095CA" w14:textId="14EFD102" w:rsidR="00487900" w:rsidRPr="009C6B6F" w:rsidRDefault="00487900" w:rsidP="00487900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9C6B6F">
        <w:rPr>
          <w:sz w:val="20"/>
          <w:szCs w:val="20"/>
        </w:rPr>
        <w:t xml:space="preserve">Submitted </w:t>
      </w:r>
      <w:r w:rsidR="00D2584D" w:rsidRPr="009C6B6F">
        <w:rPr>
          <w:sz w:val="20"/>
          <w:szCs w:val="20"/>
        </w:rPr>
        <w:t>applications</w:t>
      </w:r>
      <w:r w:rsidRPr="009C6B6F">
        <w:rPr>
          <w:sz w:val="20"/>
          <w:szCs w:val="20"/>
        </w:rPr>
        <w:t xml:space="preserve"> reviewed by the </w:t>
      </w:r>
      <w:bookmarkStart w:id="2" w:name="_Hlk64621945"/>
      <w:r w:rsidRPr="009C6B6F">
        <w:rPr>
          <w:bCs/>
          <w:sz w:val="20"/>
          <w:szCs w:val="20"/>
        </w:rPr>
        <w:t>4-VA@Mason</w:t>
      </w:r>
      <w:r w:rsidRPr="009C6B6F">
        <w:rPr>
          <w:b/>
          <w:sz w:val="20"/>
          <w:szCs w:val="20"/>
        </w:rPr>
        <w:t xml:space="preserve"> </w:t>
      </w:r>
      <w:bookmarkEnd w:id="2"/>
      <w:r w:rsidRPr="009C6B6F">
        <w:rPr>
          <w:sz w:val="20"/>
          <w:szCs w:val="20"/>
        </w:rPr>
        <w:t xml:space="preserve">Advisory Board. </w:t>
      </w:r>
    </w:p>
    <w:p w14:paraId="73237B28" w14:textId="5F75E52D" w:rsidR="00487900" w:rsidRPr="009C6B6F" w:rsidRDefault="00487900" w:rsidP="00487900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9C6B6F">
        <w:rPr>
          <w:sz w:val="20"/>
          <w:szCs w:val="20"/>
        </w:rPr>
        <w:t xml:space="preserve">Grantees notified of </w:t>
      </w:r>
      <w:r w:rsidR="0026098B" w:rsidRPr="009C6B6F">
        <w:rPr>
          <w:sz w:val="20"/>
          <w:szCs w:val="20"/>
        </w:rPr>
        <w:t>awards</w:t>
      </w:r>
      <w:r w:rsidR="002266B2">
        <w:rPr>
          <w:sz w:val="20"/>
          <w:szCs w:val="20"/>
        </w:rPr>
        <w:t>:</w:t>
      </w:r>
      <w:r w:rsidRPr="009C6B6F">
        <w:rPr>
          <w:sz w:val="20"/>
          <w:szCs w:val="20"/>
        </w:rPr>
        <w:t xml:space="preserve"> </w:t>
      </w:r>
      <w:r w:rsidR="00A0007D" w:rsidRPr="009C6B6F">
        <w:rPr>
          <w:sz w:val="20"/>
          <w:szCs w:val="20"/>
        </w:rPr>
        <w:t>April/May</w:t>
      </w:r>
      <w:r w:rsidR="00E940FA" w:rsidRPr="009C6B6F">
        <w:rPr>
          <w:sz w:val="20"/>
          <w:szCs w:val="20"/>
        </w:rPr>
        <w:t xml:space="preserve"> 20</w:t>
      </w:r>
      <w:r w:rsidR="0006362D" w:rsidRPr="009C6B6F">
        <w:rPr>
          <w:sz w:val="20"/>
          <w:szCs w:val="20"/>
        </w:rPr>
        <w:t>2</w:t>
      </w:r>
      <w:r w:rsidR="00F33D23" w:rsidRPr="009C6B6F">
        <w:rPr>
          <w:sz w:val="20"/>
          <w:szCs w:val="20"/>
        </w:rPr>
        <w:t>6</w:t>
      </w:r>
      <w:r w:rsidRPr="009C6B6F">
        <w:rPr>
          <w:sz w:val="20"/>
          <w:szCs w:val="20"/>
        </w:rPr>
        <w:t>.</w:t>
      </w:r>
    </w:p>
    <w:p w14:paraId="33389CA7" w14:textId="678D35EE" w:rsidR="00487900" w:rsidRPr="009C6B6F" w:rsidRDefault="00487900" w:rsidP="00487900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9C6B6F">
        <w:rPr>
          <w:sz w:val="20"/>
          <w:szCs w:val="20"/>
        </w:rPr>
        <w:t xml:space="preserve">Funds for approved grants released to the grantee and </w:t>
      </w:r>
      <w:r w:rsidR="004C1262" w:rsidRPr="009C6B6F">
        <w:rPr>
          <w:sz w:val="20"/>
          <w:szCs w:val="20"/>
        </w:rPr>
        <w:t>research</w:t>
      </w:r>
      <w:r w:rsidRPr="009C6B6F">
        <w:rPr>
          <w:sz w:val="20"/>
          <w:szCs w:val="20"/>
        </w:rPr>
        <w:t xml:space="preserve"> is permitted to commence</w:t>
      </w:r>
      <w:r w:rsidR="002266B2">
        <w:rPr>
          <w:sz w:val="20"/>
          <w:szCs w:val="20"/>
        </w:rPr>
        <w:t>:</w:t>
      </w:r>
      <w:r w:rsidRPr="009C6B6F">
        <w:rPr>
          <w:sz w:val="20"/>
          <w:szCs w:val="20"/>
        </w:rPr>
        <w:t xml:space="preserve"> July 20</w:t>
      </w:r>
      <w:r w:rsidR="0006362D" w:rsidRPr="009C6B6F">
        <w:rPr>
          <w:sz w:val="20"/>
          <w:szCs w:val="20"/>
        </w:rPr>
        <w:t>2</w:t>
      </w:r>
      <w:r w:rsidR="00227B5C">
        <w:rPr>
          <w:sz w:val="20"/>
          <w:szCs w:val="20"/>
        </w:rPr>
        <w:t>6</w:t>
      </w:r>
      <w:r w:rsidRPr="009C6B6F">
        <w:rPr>
          <w:sz w:val="20"/>
          <w:szCs w:val="20"/>
        </w:rPr>
        <w:t xml:space="preserve">.  </w:t>
      </w:r>
    </w:p>
    <w:p w14:paraId="0C28E984" w14:textId="4E8E63FC" w:rsidR="00225D92" w:rsidRPr="000D7C64" w:rsidRDefault="000E4F44" w:rsidP="000D7C64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0D7C64">
        <w:rPr>
          <w:sz w:val="20"/>
          <w:szCs w:val="20"/>
        </w:rPr>
        <w:t xml:space="preserve">All funding should be expended by </w:t>
      </w:r>
      <w:r w:rsidR="000D7C64" w:rsidRPr="000D7C64">
        <w:rPr>
          <w:sz w:val="20"/>
          <w:szCs w:val="20"/>
        </w:rPr>
        <w:t>early June 2027</w:t>
      </w:r>
      <w:r w:rsidR="009C6B6F" w:rsidRPr="000D7C64">
        <w:rPr>
          <w:sz w:val="20"/>
          <w:szCs w:val="20"/>
        </w:rPr>
        <w:t xml:space="preserve">, in order to clear encumbrances through the system </w:t>
      </w:r>
    </w:p>
    <w:p w14:paraId="694CC743" w14:textId="77777777" w:rsidR="000D7C64" w:rsidRDefault="000D7C64" w:rsidP="00695728">
      <w:pPr>
        <w:rPr>
          <w:sz w:val="20"/>
          <w:szCs w:val="20"/>
        </w:rPr>
      </w:pPr>
    </w:p>
    <w:p w14:paraId="78559098" w14:textId="401463FD" w:rsidR="00695728" w:rsidRPr="009C6B6F" w:rsidRDefault="00695728" w:rsidP="00695728">
      <w:pPr>
        <w:rPr>
          <w:sz w:val="20"/>
          <w:szCs w:val="20"/>
        </w:rPr>
      </w:pPr>
      <w:r w:rsidRPr="009C6B6F">
        <w:rPr>
          <w:sz w:val="20"/>
          <w:szCs w:val="20"/>
        </w:rPr>
        <w:t>Review the application carefully and complete pages 2-5 with as much detail as possible. This application should be strictly followed. Additional support documentation may be submitted (Section J).</w:t>
      </w:r>
    </w:p>
    <w:p w14:paraId="5AFE0785" w14:textId="77777777" w:rsidR="00B24D84" w:rsidRPr="009C6B6F" w:rsidRDefault="00B24D84" w:rsidP="00B24D84">
      <w:pPr>
        <w:ind w:left="360"/>
        <w:rPr>
          <w:sz w:val="20"/>
          <w:szCs w:val="20"/>
        </w:rPr>
      </w:pPr>
    </w:p>
    <w:p w14:paraId="184AAB55" w14:textId="15F85E6D" w:rsidR="0089443F" w:rsidRPr="009C6B6F" w:rsidRDefault="00487900" w:rsidP="00D2584D">
      <w:pPr>
        <w:rPr>
          <w:sz w:val="20"/>
          <w:szCs w:val="20"/>
        </w:rPr>
      </w:pPr>
      <w:r w:rsidRPr="009C6B6F">
        <w:rPr>
          <w:sz w:val="20"/>
          <w:szCs w:val="20"/>
        </w:rPr>
        <w:t xml:space="preserve">Grantees </w:t>
      </w:r>
      <w:r w:rsidR="000E4F44" w:rsidRPr="009C6B6F">
        <w:rPr>
          <w:sz w:val="20"/>
          <w:szCs w:val="20"/>
        </w:rPr>
        <w:t xml:space="preserve">must </w:t>
      </w:r>
      <w:r w:rsidRPr="009C6B6F">
        <w:rPr>
          <w:sz w:val="20"/>
          <w:szCs w:val="20"/>
        </w:rPr>
        <w:t xml:space="preserve">comply with reporting and accountability requirements throughout the duration of the grant, as stipulated in the </w:t>
      </w:r>
      <w:r w:rsidR="00911BB9" w:rsidRPr="009C6B6F">
        <w:rPr>
          <w:sz w:val="20"/>
          <w:szCs w:val="20"/>
        </w:rPr>
        <w:t>Responsibilities of Lead PI</w:t>
      </w:r>
      <w:r w:rsidR="004C1262" w:rsidRPr="009C6B6F">
        <w:rPr>
          <w:sz w:val="20"/>
          <w:szCs w:val="20"/>
        </w:rPr>
        <w:t>,</w:t>
      </w:r>
      <w:r w:rsidR="007D30F3" w:rsidRPr="009C6B6F">
        <w:rPr>
          <w:sz w:val="20"/>
          <w:szCs w:val="20"/>
        </w:rPr>
        <w:t xml:space="preserve"> p</w:t>
      </w:r>
      <w:r w:rsidR="004C1262" w:rsidRPr="009C6B6F">
        <w:rPr>
          <w:sz w:val="20"/>
          <w:szCs w:val="20"/>
        </w:rPr>
        <w:t>age 6</w:t>
      </w:r>
      <w:r w:rsidR="007D30F3" w:rsidRPr="009C6B6F">
        <w:rPr>
          <w:sz w:val="20"/>
          <w:szCs w:val="20"/>
        </w:rPr>
        <w:t>.</w:t>
      </w:r>
      <w:r w:rsidR="0089443F" w:rsidRPr="009C6B6F">
        <w:rPr>
          <w:sz w:val="20"/>
          <w:szCs w:val="20"/>
        </w:rPr>
        <w:t xml:space="preserve"> </w:t>
      </w:r>
    </w:p>
    <w:p w14:paraId="020285CB" w14:textId="77777777" w:rsidR="0089443F" w:rsidRDefault="0089443F" w:rsidP="00B24D84">
      <w:pPr>
        <w:ind w:left="360"/>
      </w:pPr>
    </w:p>
    <w:p w14:paraId="3B2791AC" w14:textId="0DE4DA41" w:rsidR="006E2433" w:rsidRDefault="006E2433">
      <w:pPr>
        <w:rPr>
          <w:u w:val="single"/>
        </w:rPr>
      </w:pPr>
      <w:r>
        <w:rPr>
          <w:u w:val="single"/>
        </w:rPr>
        <w:br w:type="page"/>
      </w:r>
    </w:p>
    <w:p w14:paraId="1F959933" w14:textId="77777777" w:rsidR="0089443F" w:rsidRDefault="0089443F">
      <w:pPr>
        <w:rPr>
          <w:u w:val="single"/>
        </w:rPr>
      </w:pPr>
    </w:p>
    <w:p w14:paraId="0A69C18E" w14:textId="77777777" w:rsidR="0089443F" w:rsidRDefault="0089443F">
      <w:pPr>
        <w:rPr>
          <w:u w:val="single"/>
        </w:rPr>
      </w:pPr>
    </w:p>
    <w:p w14:paraId="64AA7FD8" w14:textId="67298E4A" w:rsidR="00F04D35" w:rsidRPr="0089443F" w:rsidRDefault="00DA0B4F" w:rsidP="0089443F">
      <w:pPr>
        <w:pStyle w:val="ListParagraph"/>
        <w:numPr>
          <w:ilvl w:val="0"/>
          <w:numId w:val="17"/>
        </w:numPr>
      </w:pPr>
      <w:r w:rsidRPr="0089443F">
        <w:rPr>
          <w:b/>
          <w:bCs/>
        </w:rPr>
        <w:t>Proposal</w:t>
      </w:r>
      <w:r w:rsidR="00215109">
        <w:rPr>
          <w:b/>
          <w:bCs/>
        </w:rPr>
        <w:t xml:space="preserve"> ID</w:t>
      </w:r>
    </w:p>
    <w:p w14:paraId="08A60F7F" w14:textId="3D706D3E" w:rsidR="00B24D84" w:rsidRDefault="00B24D84"/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564"/>
        <w:gridCol w:w="6641"/>
      </w:tblGrid>
      <w:tr w:rsidR="003C20E1" w:rsidRPr="005E417A" w14:paraId="5734B06F" w14:textId="77777777" w:rsidTr="006A0D05">
        <w:trPr>
          <w:trHeight w:val="182"/>
        </w:trPr>
        <w:tc>
          <w:tcPr>
            <w:tcW w:w="2564" w:type="dxa"/>
          </w:tcPr>
          <w:p w14:paraId="44E8CFCC" w14:textId="77777777" w:rsidR="003C20E1" w:rsidRPr="00350401" w:rsidRDefault="003C20E1" w:rsidP="00AD074C">
            <w:pPr>
              <w:rPr>
                <w:rFonts w:ascii="Calibri" w:eastAsia="Calibri" w:hAnsi="Calibri" w:cs="Times New Roman"/>
              </w:rPr>
            </w:pPr>
            <w:r w:rsidRPr="00350401">
              <w:rPr>
                <w:rFonts w:ascii="Calibri" w:eastAsia="Calibri" w:hAnsi="Calibri" w:cs="Times New Roman"/>
              </w:rPr>
              <w:t>Proposal Title:</w:t>
            </w:r>
          </w:p>
        </w:tc>
        <w:tc>
          <w:tcPr>
            <w:tcW w:w="6641" w:type="dxa"/>
          </w:tcPr>
          <w:p w14:paraId="3278968F" w14:textId="77777777" w:rsidR="003C20E1" w:rsidRPr="005E417A" w:rsidRDefault="003C20E1" w:rsidP="00AD074C">
            <w:pPr>
              <w:rPr>
                <w:rFonts w:ascii="Calibri" w:eastAsia="Calibri" w:hAnsi="Calibri" w:cs="Times New Roman"/>
              </w:rPr>
            </w:pPr>
          </w:p>
        </w:tc>
      </w:tr>
      <w:tr w:rsidR="003C20E1" w:rsidRPr="005E417A" w14:paraId="16439EC3" w14:textId="77777777" w:rsidTr="006A0D05">
        <w:trPr>
          <w:trHeight w:val="182"/>
        </w:trPr>
        <w:tc>
          <w:tcPr>
            <w:tcW w:w="2564" w:type="dxa"/>
          </w:tcPr>
          <w:p w14:paraId="1B616CEA" w14:textId="77777777" w:rsidR="003C20E1" w:rsidRPr="00350401" w:rsidRDefault="003C20E1" w:rsidP="00AD074C">
            <w:pPr>
              <w:rPr>
                <w:rFonts w:ascii="Calibri" w:eastAsia="Calibri" w:hAnsi="Calibri" w:cs="Times New Roman"/>
              </w:rPr>
            </w:pPr>
            <w:r w:rsidRPr="00350401">
              <w:rPr>
                <w:rFonts w:ascii="Calibri" w:eastAsia="Calibri" w:hAnsi="Calibri" w:cs="Times New Roman"/>
              </w:rPr>
              <w:t>Lead PI Name/Title:</w:t>
            </w:r>
          </w:p>
        </w:tc>
        <w:tc>
          <w:tcPr>
            <w:tcW w:w="6641" w:type="dxa"/>
          </w:tcPr>
          <w:p w14:paraId="039C17A4" w14:textId="77777777" w:rsidR="003C20E1" w:rsidRPr="005E417A" w:rsidRDefault="003C20E1" w:rsidP="00AD074C">
            <w:pPr>
              <w:rPr>
                <w:rFonts w:ascii="Calibri" w:eastAsia="Calibri" w:hAnsi="Calibri" w:cs="Times New Roman"/>
              </w:rPr>
            </w:pPr>
          </w:p>
        </w:tc>
      </w:tr>
      <w:tr w:rsidR="003C20E1" w:rsidRPr="005E417A" w14:paraId="44868CF4" w14:textId="77777777" w:rsidTr="006A0D05">
        <w:trPr>
          <w:trHeight w:val="191"/>
        </w:trPr>
        <w:tc>
          <w:tcPr>
            <w:tcW w:w="2564" w:type="dxa"/>
          </w:tcPr>
          <w:p w14:paraId="3B2E4A73" w14:textId="77777777" w:rsidR="003C20E1" w:rsidRPr="00350401" w:rsidRDefault="003C20E1" w:rsidP="00AD074C">
            <w:pPr>
              <w:rPr>
                <w:rFonts w:ascii="Calibri" w:eastAsia="Calibri" w:hAnsi="Calibri" w:cs="Times New Roman"/>
              </w:rPr>
            </w:pPr>
            <w:r w:rsidRPr="00350401">
              <w:rPr>
                <w:rFonts w:ascii="Calibri" w:eastAsia="Calibri" w:hAnsi="Calibri" w:cs="Times New Roman"/>
              </w:rPr>
              <w:t>Email Address:</w:t>
            </w:r>
          </w:p>
        </w:tc>
        <w:tc>
          <w:tcPr>
            <w:tcW w:w="6641" w:type="dxa"/>
          </w:tcPr>
          <w:p w14:paraId="79EAECAC" w14:textId="77777777" w:rsidR="003C20E1" w:rsidRPr="005E417A" w:rsidRDefault="003C20E1" w:rsidP="00AD074C">
            <w:pPr>
              <w:rPr>
                <w:rFonts w:ascii="Calibri" w:eastAsia="Calibri" w:hAnsi="Calibri" w:cs="Times New Roman"/>
              </w:rPr>
            </w:pPr>
          </w:p>
        </w:tc>
      </w:tr>
      <w:tr w:rsidR="003C20E1" w:rsidRPr="005E417A" w14:paraId="7DCE34F7" w14:textId="77777777" w:rsidTr="006A0D05">
        <w:trPr>
          <w:trHeight w:val="498"/>
        </w:trPr>
        <w:tc>
          <w:tcPr>
            <w:tcW w:w="2564" w:type="dxa"/>
          </w:tcPr>
          <w:p w14:paraId="13FB2754" w14:textId="77777777" w:rsidR="003C20E1" w:rsidRDefault="003C20E1" w:rsidP="00AD074C">
            <w:pPr>
              <w:rPr>
                <w:rFonts w:ascii="Calibri" w:eastAsia="Calibri" w:hAnsi="Calibri" w:cs="Times New Roman"/>
              </w:rPr>
            </w:pPr>
            <w:r w:rsidRPr="00350401">
              <w:rPr>
                <w:rFonts w:ascii="Calibri" w:eastAsia="Calibri" w:hAnsi="Calibri" w:cs="Times New Roman"/>
              </w:rPr>
              <w:t>College and Department:</w:t>
            </w:r>
          </w:p>
          <w:p w14:paraId="78DA39E3" w14:textId="17089217" w:rsidR="009C6B6F" w:rsidRPr="00350401" w:rsidRDefault="009C6B6F" w:rsidP="00AD074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Department “M” number:</w:t>
            </w:r>
          </w:p>
        </w:tc>
        <w:tc>
          <w:tcPr>
            <w:tcW w:w="6641" w:type="dxa"/>
          </w:tcPr>
          <w:p w14:paraId="66EBC415" w14:textId="77777777" w:rsidR="003C20E1" w:rsidRPr="005E417A" w:rsidRDefault="003C20E1" w:rsidP="00AD074C">
            <w:pPr>
              <w:rPr>
                <w:rFonts w:ascii="Calibri" w:eastAsia="Calibri" w:hAnsi="Calibri" w:cs="Times New Roman"/>
              </w:rPr>
            </w:pPr>
          </w:p>
        </w:tc>
      </w:tr>
      <w:tr w:rsidR="003C20E1" w:rsidRPr="005E417A" w14:paraId="53B684CA" w14:textId="77777777" w:rsidTr="006A0D05">
        <w:trPr>
          <w:trHeight w:val="597"/>
        </w:trPr>
        <w:tc>
          <w:tcPr>
            <w:tcW w:w="2564" w:type="dxa"/>
          </w:tcPr>
          <w:p w14:paraId="6AD2D1AD" w14:textId="5D2F4A9C" w:rsidR="003C20E1" w:rsidRPr="00350401" w:rsidRDefault="003C20E1" w:rsidP="00AD074C">
            <w:pPr>
              <w:rPr>
                <w:rFonts w:ascii="Calibri" w:eastAsia="Calibri" w:hAnsi="Calibri" w:cs="Times New Roman"/>
              </w:rPr>
            </w:pPr>
            <w:r w:rsidRPr="00350401">
              <w:rPr>
                <w:rFonts w:ascii="Calibri" w:eastAsia="Calibri" w:hAnsi="Calibri" w:cs="Times New Roman"/>
              </w:rPr>
              <w:t>Co</w:t>
            </w:r>
            <w:r w:rsidR="0026098B" w:rsidRPr="00350401">
              <w:rPr>
                <w:rFonts w:ascii="Calibri" w:eastAsia="Calibri" w:hAnsi="Calibri" w:cs="Times New Roman"/>
              </w:rPr>
              <w:t>-</w:t>
            </w:r>
            <w:r w:rsidR="00F04D35" w:rsidRPr="00350401">
              <w:rPr>
                <w:rFonts w:ascii="Calibri" w:eastAsia="Calibri" w:hAnsi="Calibri" w:cs="Times New Roman"/>
              </w:rPr>
              <w:t>PIs</w:t>
            </w:r>
            <w:r w:rsidRPr="00350401">
              <w:rPr>
                <w:rFonts w:ascii="Calibri" w:eastAsia="Calibri" w:hAnsi="Calibri" w:cs="Times New Roman"/>
              </w:rPr>
              <w:t xml:space="preserve"> at Mason:</w:t>
            </w:r>
          </w:p>
          <w:p w14:paraId="0A4C90FF" w14:textId="07E84DBC" w:rsidR="003C20E1" w:rsidRPr="00350401" w:rsidRDefault="00350401" w:rsidP="00AD074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Name/T</w:t>
            </w:r>
            <w:r w:rsidR="003C20E1" w:rsidRPr="00350401">
              <w:rPr>
                <w:rFonts w:ascii="Calibri" w:eastAsia="Calibri" w:hAnsi="Calibri" w:cs="Times New Roman"/>
              </w:rPr>
              <w:t xml:space="preserve">itle </w:t>
            </w:r>
          </w:p>
          <w:p w14:paraId="70E4C9C7" w14:textId="77777777" w:rsidR="003C20E1" w:rsidRPr="00350401" w:rsidRDefault="003C20E1" w:rsidP="00AD074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641" w:type="dxa"/>
          </w:tcPr>
          <w:p w14:paraId="141DBBB3" w14:textId="77777777" w:rsidR="003C20E1" w:rsidRPr="005E417A" w:rsidRDefault="003C20E1" w:rsidP="00AD074C">
            <w:pPr>
              <w:rPr>
                <w:rFonts w:ascii="Calibri" w:eastAsia="Calibri" w:hAnsi="Calibri" w:cs="Times New Roman"/>
              </w:rPr>
            </w:pPr>
          </w:p>
        </w:tc>
      </w:tr>
    </w:tbl>
    <w:p w14:paraId="615CE27C" w14:textId="77777777" w:rsidR="002B3DFF" w:rsidRDefault="002B3DFF" w:rsidP="002B3DFF">
      <w:pPr>
        <w:rPr>
          <w:rFonts w:ascii="Calibri" w:eastAsia="Calibri" w:hAnsi="Calibri" w:cs="Times New Roman"/>
          <w:b/>
          <w:bCs/>
        </w:rPr>
      </w:pPr>
    </w:p>
    <w:p w14:paraId="3A378D10" w14:textId="4BACEC45" w:rsidR="002E25E3" w:rsidRDefault="002E25E3" w:rsidP="00566187"/>
    <w:p w14:paraId="2D076C89" w14:textId="5FAD4A8F" w:rsidR="00E058FF" w:rsidRDefault="00225707" w:rsidP="00E058FF">
      <w:r>
        <w:rPr>
          <w:b/>
          <w:bCs/>
        </w:rPr>
        <w:t>B.</w:t>
      </w:r>
      <w:r w:rsidR="00E058FF">
        <w:t xml:space="preserve"> </w:t>
      </w:r>
      <w:r w:rsidR="00A6218B">
        <w:t xml:space="preserve"> </w:t>
      </w:r>
      <w:r w:rsidR="00E058FF" w:rsidRPr="00E058FF">
        <w:rPr>
          <w:b/>
          <w:bCs/>
        </w:rPr>
        <w:t>Approval Signatures</w:t>
      </w:r>
      <w:r w:rsidR="00E058FF">
        <w:t xml:space="preserve"> </w:t>
      </w:r>
    </w:p>
    <w:p w14:paraId="31431B0A" w14:textId="77777777" w:rsidR="00A6218B" w:rsidRDefault="00A6218B" w:rsidP="00E058FF"/>
    <w:p w14:paraId="650FD6D4" w14:textId="450022C8" w:rsidR="001E396A" w:rsidRDefault="00E058FF" w:rsidP="00E058FF">
      <w:r>
        <w:t xml:space="preserve">Both </w:t>
      </w:r>
      <w:r w:rsidR="00756CF6">
        <w:t xml:space="preserve">the </w:t>
      </w:r>
      <w:r>
        <w:t>Dean and Chair of</w:t>
      </w:r>
      <w:r w:rsidR="00756CF6">
        <w:t xml:space="preserve"> the</w:t>
      </w:r>
      <w:r>
        <w:t xml:space="preserve"> Lead PI must review and approve the grant proposal before submi</w:t>
      </w:r>
      <w:r w:rsidR="00CF25E8">
        <w:t>ssion</w:t>
      </w:r>
      <w:r>
        <w:t xml:space="preserve"> to</w:t>
      </w:r>
    </w:p>
    <w:p w14:paraId="4F327548" w14:textId="0DDFFD94" w:rsidR="00E058FF" w:rsidRDefault="00E058FF" w:rsidP="00E058FF">
      <w:r>
        <w:t>4-VA@Mason.  (Electronic signatures are acceptable.)</w:t>
      </w:r>
    </w:p>
    <w:p w14:paraId="5DCA2957" w14:textId="77777777" w:rsidR="00E058FF" w:rsidRDefault="00E058FF" w:rsidP="00350401">
      <w:pPr>
        <w:jc w:val="center"/>
      </w:pPr>
      <w:r>
        <w:t>Dean</w:t>
      </w:r>
    </w:p>
    <w:p w14:paraId="2FA0D4CF" w14:textId="77777777" w:rsidR="00E058FF" w:rsidRDefault="00E058FF" w:rsidP="00350401">
      <w:pPr>
        <w:jc w:val="center"/>
      </w:pPr>
      <w:r>
        <w:t>Name: _____________________________________________</w:t>
      </w:r>
    </w:p>
    <w:p w14:paraId="497E5857" w14:textId="7FFC8593" w:rsidR="00E058FF" w:rsidRDefault="00E058FF" w:rsidP="00350401">
      <w:pPr>
        <w:jc w:val="center"/>
      </w:pPr>
      <w:r>
        <w:t>Signature: __________________________________________</w:t>
      </w:r>
    </w:p>
    <w:p w14:paraId="0F0FE749" w14:textId="77777777" w:rsidR="00E058FF" w:rsidRDefault="00E058FF" w:rsidP="00350401">
      <w:pPr>
        <w:jc w:val="center"/>
      </w:pPr>
      <w:r>
        <w:t>Chair</w:t>
      </w:r>
    </w:p>
    <w:p w14:paraId="7028A1A6" w14:textId="77777777" w:rsidR="00E058FF" w:rsidRDefault="00E058FF" w:rsidP="00350401">
      <w:pPr>
        <w:jc w:val="center"/>
      </w:pPr>
      <w:r>
        <w:t>Name: _____________________________________________</w:t>
      </w:r>
    </w:p>
    <w:p w14:paraId="43F0F705" w14:textId="61CE5E1B" w:rsidR="00E058FF" w:rsidRDefault="00E058FF" w:rsidP="00350401">
      <w:pPr>
        <w:jc w:val="center"/>
      </w:pPr>
      <w:r>
        <w:t>Signature: __________________________________________</w:t>
      </w:r>
    </w:p>
    <w:p w14:paraId="2814C3BF" w14:textId="77777777" w:rsidR="00BB5180" w:rsidRDefault="00BB5180" w:rsidP="00350401">
      <w:pPr>
        <w:jc w:val="center"/>
      </w:pPr>
    </w:p>
    <w:p w14:paraId="2ED41F52" w14:textId="2FE6AA0F" w:rsidR="00BB5180" w:rsidRPr="00A6218B" w:rsidRDefault="00BB5180" w:rsidP="00A6218B">
      <w:pPr>
        <w:pStyle w:val="ListParagraph"/>
        <w:numPr>
          <w:ilvl w:val="0"/>
          <w:numId w:val="24"/>
        </w:numPr>
        <w:rPr>
          <w:rFonts w:ascii="Calibri" w:eastAsia="Calibri" w:hAnsi="Calibri" w:cs="Times New Roman"/>
          <w:b/>
          <w:bCs/>
        </w:rPr>
      </w:pPr>
      <w:r w:rsidRPr="00A6218B">
        <w:rPr>
          <w:rFonts w:ascii="Calibri" w:eastAsia="Calibri" w:hAnsi="Calibri" w:cs="Times New Roman"/>
          <w:b/>
          <w:bCs/>
        </w:rPr>
        <w:t>Executive Summary</w:t>
      </w:r>
      <w:r w:rsidR="00EA3132" w:rsidRPr="00A6218B">
        <w:rPr>
          <w:rFonts w:ascii="Calibri" w:eastAsia="Calibri" w:hAnsi="Calibri" w:cs="Times New Roman"/>
          <w:b/>
          <w:bCs/>
        </w:rPr>
        <w:t>. Rationale for pilot/novel research</w:t>
      </w:r>
      <w:r w:rsidRPr="00A6218B">
        <w:rPr>
          <w:rFonts w:ascii="Calibri" w:eastAsia="Calibri" w:hAnsi="Calibri" w:cs="Times New Roman"/>
          <w:b/>
          <w:bCs/>
        </w:rPr>
        <w:t>: (</w:t>
      </w:r>
      <w:r w:rsidR="00A6218B" w:rsidRPr="00A6218B">
        <w:rPr>
          <w:rFonts w:ascii="Calibri" w:eastAsia="Calibri" w:hAnsi="Calibri" w:cs="Times New Roman"/>
          <w:b/>
          <w:bCs/>
        </w:rPr>
        <w:t>2</w:t>
      </w:r>
      <w:r w:rsidRPr="00A6218B">
        <w:rPr>
          <w:rFonts w:ascii="Calibri" w:eastAsia="Calibri" w:hAnsi="Calibri" w:cs="Times New Roman"/>
          <w:b/>
          <w:bCs/>
        </w:rPr>
        <w:t>00 words maximum)</w:t>
      </w:r>
    </w:p>
    <w:p w14:paraId="6B16DF10" w14:textId="77777777" w:rsidR="00A6218B" w:rsidRPr="00DA0B4F" w:rsidRDefault="00A6218B" w:rsidP="00A6218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B5180" w14:paraId="2E9A63A7" w14:textId="77777777" w:rsidTr="005171DC">
        <w:tc>
          <w:tcPr>
            <w:tcW w:w="9350" w:type="dxa"/>
          </w:tcPr>
          <w:p w14:paraId="1AC2649C" w14:textId="77777777" w:rsidR="00BB5180" w:rsidRDefault="00BB5180" w:rsidP="005171DC">
            <w:pPr>
              <w:rPr>
                <w:rFonts w:ascii="Calibri" w:eastAsia="Calibri" w:hAnsi="Calibri" w:cs="Times New Roman"/>
              </w:rPr>
            </w:pPr>
          </w:p>
        </w:tc>
      </w:tr>
      <w:tr w:rsidR="00BB5180" w14:paraId="05CD8F46" w14:textId="77777777" w:rsidTr="005171DC">
        <w:tc>
          <w:tcPr>
            <w:tcW w:w="9350" w:type="dxa"/>
          </w:tcPr>
          <w:p w14:paraId="73EDD33C" w14:textId="77777777" w:rsidR="00BB5180" w:rsidRDefault="00BB5180" w:rsidP="005171DC">
            <w:pPr>
              <w:rPr>
                <w:rFonts w:ascii="Calibri" w:eastAsia="Calibri" w:hAnsi="Calibri" w:cs="Times New Roman"/>
              </w:rPr>
            </w:pPr>
          </w:p>
        </w:tc>
      </w:tr>
      <w:tr w:rsidR="00BB5180" w14:paraId="665B0573" w14:textId="77777777" w:rsidTr="005171DC">
        <w:tc>
          <w:tcPr>
            <w:tcW w:w="9350" w:type="dxa"/>
          </w:tcPr>
          <w:p w14:paraId="39FE2841" w14:textId="77777777" w:rsidR="00BB5180" w:rsidRDefault="00BB5180" w:rsidP="005171DC">
            <w:pPr>
              <w:rPr>
                <w:rFonts w:ascii="Calibri" w:eastAsia="Calibri" w:hAnsi="Calibri" w:cs="Times New Roman"/>
              </w:rPr>
            </w:pPr>
          </w:p>
        </w:tc>
      </w:tr>
      <w:tr w:rsidR="00BB5180" w14:paraId="3BB35AE4" w14:textId="77777777" w:rsidTr="005171DC">
        <w:tc>
          <w:tcPr>
            <w:tcW w:w="9350" w:type="dxa"/>
          </w:tcPr>
          <w:p w14:paraId="4CED03B0" w14:textId="77777777" w:rsidR="00BB5180" w:rsidRDefault="00BB5180" w:rsidP="005171DC">
            <w:pPr>
              <w:rPr>
                <w:rFonts w:ascii="Calibri" w:eastAsia="Calibri" w:hAnsi="Calibri" w:cs="Times New Roman"/>
              </w:rPr>
            </w:pPr>
          </w:p>
        </w:tc>
      </w:tr>
      <w:tr w:rsidR="00BB5180" w14:paraId="66DCBB5B" w14:textId="77777777" w:rsidTr="005171DC">
        <w:tc>
          <w:tcPr>
            <w:tcW w:w="9350" w:type="dxa"/>
          </w:tcPr>
          <w:p w14:paraId="6AB2C281" w14:textId="77777777" w:rsidR="00BB5180" w:rsidRDefault="00BB5180" w:rsidP="005171DC">
            <w:pPr>
              <w:rPr>
                <w:rFonts w:ascii="Calibri" w:eastAsia="Calibri" w:hAnsi="Calibri" w:cs="Times New Roman"/>
              </w:rPr>
            </w:pPr>
          </w:p>
        </w:tc>
      </w:tr>
      <w:tr w:rsidR="00BB5180" w14:paraId="266AE4FB" w14:textId="77777777" w:rsidTr="005171DC">
        <w:tc>
          <w:tcPr>
            <w:tcW w:w="9350" w:type="dxa"/>
          </w:tcPr>
          <w:p w14:paraId="3D0C92DC" w14:textId="77777777" w:rsidR="00BB5180" w:rsidRDefault="00BB5180" w:rsidP="005171DC">
            <w:pPr>
              <w:rPr>
                <w:rFonts w:ascii="Calibri" w:eastAsia="Calibri" w:hAnsi="Calibri" w:cs="Times New Roman"/>
              </w:rPr>
            </w:pPr>
          </w:p>
        </w:tc>
      </w:tr>
      <w:tr w:rsidR="00BB5180" w14:paraId="254BF088" w14:textId="77777777" w:rsidTr="005171DC">
        <w:tc>
          <w:tcPr>
            <w:tcW w:w="9350" w:type="dxa"/>
          </w:tcPr>
          <w:p w14:paraId="6DDF299A" w14:textId="77777777" w:rsidR="00BB5180" w:rsidRDefault="00BB5180" w:rsidP="005171DC">
            <w:pPr>
              <w:rPr>
                <w:rFonts w:ascii="Calibri" w:eastAsia="Calibri" w:hAnsi="Calibri" w:cs="Times New Roman"/>
              </w:rPr>
            </w:pPr>
          </w:p>
        </w:tc>
      </w:tr>
      <w:tr w:rsidR="00BB5180" w14:paraId="4D24A848" w14:textId="77777777" w:rsidTr="005171DC">
        <w:tc>
          <w:tcPr>
            <w:tcW w:w="9350" w:type="dxa"/>
          </w:tcPr>
          <w:p w14:paraId="6D576759" w14:textId="77777777" w:rsidR="00BB5180" w:rsidRDefault="00BB5180" w:rsidP="005171DC">
            <w:pPr>
              <w:rPr>
                <w:rFonts w:ascii="Calibri" w:eastAsia="Calibri" w:hAnsi="Calibri" w:cs="Times New Roman"/>
              </w:rPr>
            </w:pPr>
          </w:p>
        </w:tc>
      </w:tr>
      <w:tr w:rsidR="00BB5180" w14:paraId="72184149" w14:textId="77777777" w:rsidTr="005171DC">
        <w:tc>
          <w:tcPr>
            <w:tcW w:w="9350" w:type="dxa"/>
          </w:tcPr>
          <w:p w14:paraId="1258C207" w14:textId="77777777" w:rsidR="00BB5180" w:rsidRDefault="00BB5180" w:rsidP="005171DC">
            <w:pPr>
              <w:rPr>
                <w:rFonts w:ascii="Calibri" w:eastAsia="Calibri" w:hAnsi="Calibri" w:cs="Times New Roman"/>
              </w:rPr>
            </w:pPr>
          </w:p>
        </w:tc>
      </w:tr>
      <w:tr w:rsidR="00BB5180" w14:paraId="7918EB44" w14:textId="77777777" w:rsidTr="005171DC">
        <w:tc>
          <w:tcPr>
            <w:tcW w:w="9350" w:type="dxa"/>
          </w:tcPr>
          <w:p w14:paraId="278D76F2" w14:textId="77777777" w:rsidR="00BB5180" w:rsidRDefault="00BB5180" w:rsidP="005171DC">
            <w:pPr>
              <w:rPr>
                <w:rFonts w:ascii="Calibri" w:eastAsia="Calibri" w:hAnsi="Calibri" w:cs="Times New Roman"/>
              </w:rPr>
            </w:pPr>
          </w:p>
        </w:tc>
      </w:tr>
    </w:tbl>
    <w:p w14:paraId="6877E8BA" w14:textId="77777777" w:rsidR="00BB5180" w:rsidRDefault="00BB5180" w:rsidP="00350401">
      <w:pPr>
        <w:jc w:val="center"/>
      </w:pPr>
    </w:p>
    <w:p w14:paraId="26E883F2" w14:textId="068650C6" w:rsidR="00DB3FED" w:rsidRDefault="00534B14" w:rsidP="00DB3FED">
      <w:pPr>
        <w:rPr>
          <w:b/>
          <w:bCs/>
        </w:rPr>
      </w:pPr>
      <w:r>
        <w:rPr>
          <w:b/>
          <w:bCs/>
        </w:rPr>
        <w:t>C</w:t>
      </w:r>
      <w:r w:rsidR="00DB3FED">
        <w:rPr>
          <w:b/>
          <w:bCs/>
        </w:rPr>
        <w:t xml:space="preserve"> 1. </w:t>
      </w:r>
      <w:r w:rsidR="00DB3FED" w:rsidRPr="00DE724D">
        <w:t>Has similar work</w:t>
      </w:r>
      <w:r>
        <w:t xml:space="preserve"> in this area</w:t>
      </w:r>
      <w:r w:rsidR="00DB3FED" w:rsidRPr="00DE724D">
        <w:t xml:space="preserve"> been undertaken by the </w:t>
      </w:r>
      <w:r w:rsidR="00DB3FED">
        <w:t>c</w:t>
      </w:r>
      <w:r w:rsidR="00DB3FED" w:rsidRPr="00DE724D">
        <w:t xml:space="preserve">ollaborators in the past? </w:t>
      </w:r>
      <w:r w:rsidR="00DB3FED">
        <w:t xml:space="preserve">       </w:t>
      </w:r>
      <w:r w:rsidR="00DB3FED" w:rsidRPr="00DE724D">
        <w:t>________</w:t>
      </w:r>
      <w:r w:rsidR="00DB3FED">
        <w:rPr>
          <w:b/>
          <w:bCs/>
        </w:rPr>
        <w:t xml:space="preserve">   </w:t>
      </w:r>
    </w:p>
    <w:p w14:paraId="411AB3B4" w14:textId="05A7842C" w:rsidR="00DB3FED" w:rsidRDefault="00534B14" w:rsidP="00DB3FED">
      <w:pPr>
        <w:rPr>
          <w:rFonts w:ascii="Calibri" w:eastAsia="Calibri" w:hAnsi="Calibri" w:cs="Times New Roman"/>
          <w:b/>
          <w:bCs/>
        </w:rPr>
      </w:pPr>
      <w:r>
        <w:rPr>
          <w:b/>
          <w:bCs/>
        </w:rPr>
        <w:t>C</w:t>
      </w:r>
      <w:r w:rsidR="00DB3FED">
        <w:rPr>
          <w:b/>
          <w:bCs/>
        </w:rPr>
        <w:t xml:space="preserve"> 2. </w:t>
      </w:r>
      <w:r w:rsidR="00DB3FED" w:rsidRPr="00DE724D">
        <w:t>If yes, please describe the differences</w:t>
      </w:r>
      <w:r w:rsidR="00DB3FED">
        <w:rPr>
          <w:b/>
          <w:bCs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B3FED" w14:paraId="44642AF1" w14:textId="77777777" w:rsidTr="009473A0">
        <w:tc>
          <w:tcPr>
            <w:tcW w:w="9350" w:type="dxa"/>
          </w:tcPr>
          <w:p w14:paraId="386CE399" w14:textId="77777777" w:rsidR="00DB3FED" w:rsidRDefault="00DB3FED" w:rsidP="009473A0">
            <w:pPr>
              <w:rPr>
                <w:rFonts w:ascii="Calibri" w:eastAsia="Calibri" w:hAnsi="Calibri" w:cs="Times New Roman"/>
                <w:b/>
                <w:bCs/>
              </w:rPr>
            </w:pPr>
          </w:p>
        </w:tc>
      </w:tr>
      <w:tr w:rsidR="00DB3FED" w14:paraId="39AFC019" w14:textId="77777777" w:rsidTr="009473A0">
        <w:tc>
          <w:tcPr>
            <w:tcW w:w="9350" w:type="dxa"/>
          </w:tcPr>
          <w:p w14:paraId="51D02888" w14:textId="77777777" w:rsidR="00DB3FED" w:rsidRDefault="00DB3FED" w:rsidP="009473A0">
            <w:pPr>
              <w:rPr>
                <w:rFonts w:ascii="Calibri" w:eastAsia="Calibri" w:hAnsi="Calibri" w:cs="Times New Roman"/>
                <w:b/>
                <w:bCs/>
              </w:rPr>
            </w:pPr>
          </w:p>
        </w:tc>
      </w:tr>
      <w:tr w:rsidR="00DB3FED" w14:paraId="336DFCEF" w14:textId="77777777" w:rsidTr="009473A0">
        <w:tc>
          <w:tcPr>
            <w:tcW w:w="9350" w:type="dxa"/>
          </w:tcPr>
          <w:p w14:paraId="26695EFE" w14:textId="77777777" w:rsidR="00DB3FED" w:rsidRDefault="00DB3FED" w:rsidP="009473A0">
            <w:pPr>
              <w:rPr>
                <w:rFonts w:ascii="Calibri" w:eastAsia="Calibri" w:hAnsi="Calibri" w:cs="Times New Roman"/>
                <w:b/>
                <w:bCs/>
              </w:rPr>
            </w:pPr>
          </w:p>
        </w:tc>
      </w:tr>
      <w:tr w:rsidR="00DB3FED" w14:paraId="495DB8A2" w14:textId="77777777" w:rsidTr="009473A0">
        <w:tc>
          <w:tcPr>
            <w:tcW w:w="9350" w:type="dxa"/>
          </w:tcPr>
          <w:p w14:paraId="1D8D1B51" w14:textId="77777777" w:rsidR="00DB3FED" w:rsidRDefault="00DB3FED" w:rsidP="009473A0">
            <w:pPr>
              <w:rPr>
                <w:rFonts w:ascii="Calibri" w:eastAsia="Calibri" w:hAnsi="Calibri" w:cs="Times New Roman"/>
                <w:b/>
                <w:bCs/>
              </w:rPr>
            </w:pPr>
          </w:p>
        </w:tc>
      </w:tr>
      <w:tr w:rsidR="00DB3FED" w14:paraId="0EF3C2EA" w14:textId="77777777" w:rsidTr="009473A0">
        <w:tc>
          <w:tcPr>
            <w:tcW w:w="9350" w:type="dxa"/>
          </w:tcPr>
          <w:p w14:paraId="2B810043" w14:textId="77777777" w:rsidR="00DB3FED" w:rsidRDefault="00DB3FED" w:rsidP="009473A0">
            <w:pPr>
              <w:rPr>
                <w:rFonts w:ascii="Calibri" w:eastAsia="Calibri" w:hAnsi="Calibri" w:cs="Times New Roman"/>
                <w:b/>
                <w:bCs/>
              </w:rPr>
            </w:pPr>
          </w:p>
        </w:tc>
      </w:tr>
      <w:tr w:rsidR="00DB3FED" w14:paraId="04FB038A" w14:textId="77777777" w:rsidTr="009473A0">
        <w:tc>
          <w:tcPr>
            <w:tcW w:w="9350" w:type="dxa"/>
          </w:tcPr>
          <w:p w14:paraId="388943CE" w14:textId="77777777" w:rsidR="00DB3FED" w:rsidRDefault="00DB3FED" w:rsidP="009473A0">
            <w:pPr>
              <w:rPr>
                <w:rFonts w:ascii="Calibri" w:eastAsia="Calibri" w:hAnsi="Calibri" w:cs="Times New Roman"/>
                <w:b/>
                <w:bCs/>
              </w:rPr>
            </w:pPr>
          </w:p>
        </w:tc>
      </w:tr>
    </w:tbl>
    <w:p w14:paraId="24F85F3E" w14:textId="77777777" w:rsidR="00DB3FED" w:rsidRDefault="00DB3FED" w:rsidP="00350401">
      <w:pPr>
        <w:jc w:val="center"/>
      </w:pPr>
    </w:p>
    <w:p w14:paraId="2A3ADA44" w14:textId="44ED451A" w:rsidR="00A60473" w:rsidRDefault="00A60473">
      <w:r>
        <w:br w:type="page"/>
      </w:r>
    </w:p>
    <w:p w14:paraId="5D80D155" w14:textId="77777777" w:rsidR="00BB5180" w:rsidRDefault="00BB5180" w:rsidP="00A6218B"/>
    <w:p w14:paraId="3F4E9774" w14:textId="77777777" w:rsidR="00E54406" w:rsidRDefault="00A6218B" w:rsidP="00A60473">
      <w:pPr>
        <w:pStyle w:val="ListParagraph"/>
        <w:numPr>
          <w:ilvl w:val="0"/>
          <w:numId w:val="24"/>
        </w:numPr>
        <w:rPr>
          <w:rFonts w:eastAsia="Times New Roman" w:cs="Calibri"/>
          <w:b/>
          <w:bCs/>
          <w:color w:val="000000" w:themeColor="text1"/>
        </w:rPr>
      </w:pPr>
      <w:r w:rsidRPr="00A60473">
        <w:rPr>
          <w:rFonts w:eastAsia="Times New Roman" w:cs="Calibri"/>
          <w:b/>
          <w:bCs/>
          <w:color w:val="000000" w:themeColor="text1"/>
        </w:rPr>
        <w:t>Outline s</w:t>
      </w:r>
      <w:r w:rsidR="00BB5180" w:rsidRPr="00A60473">
        <w:rPr>
          <w:rFonts w:eastAsia="Times New Roman" w:cs="Calibri"/>
          <w:b/>
          <w:bCs/>
          <w:color w:val="000000" w:themeColor="text1"/>
        </w:rPr>
        <w:t xml:space="preserve">olutions for education, technology, human health, environment/science, or workforce </w:t>
      </w:r>
    </w:p>
    <w:p w14:paraId="31257175" w14:textId="3657DA96" w:rsidR="00BB5180" w:rsidRPr="00534B14" w:rsidRDefault="00BB5180" w:rsidP="00534B14">
      <w:pPr>
        <w:rPr>
          <w:rFonts w:eastAsia="Times New Roman" w:cs="Calibri"/>
          <w:b/>
          <w:bCs/>
          <w:color w:val="000000" w:themeColor="text1"/>
        </w:rPr>
      </w:pPr>
      <w:r w:rsidRPr="00E54406">
        <w:rPr>
          <w:rFonts w:eastAsia="Times New Roman" w:cs="Calibri"/>
          <w:b/>
          <w:bCs/>
          <w:color w:val="000000" w:themeColor="text1"/>
        </w:rPr>
        <w:t xml:space="preserve">readiness </w:t>
      </w:r>
      <w:r w:rsidR="00716CDC">
        <w:rPr>
          <w:rFonts w:eastAsia="Times New Roman" w:cs="Calibri"/>
          <w:b/>
          <w:bCs/>
          <w:color w:val="000000" w:themeColor="text1"/>
        </w:rPr>
        <w:t xml:space="preserve">for Virginia </w:t>
      </w:r>
      <w:r w:rsidR="00534B14" w:rsidRPr="00534B14">
        <w:rPr>
          <w:rFonts w:eastAsia="Times New Roman" w:cs="Calibri"/>
          <w:b/>
          <w:bCs/>
          <w:color w:val="000000" w:themeColor="text1"/>
        </w:rPr>
        <w:t>to be addressed by research</w:t>
      </w:r>
      <w:r w:rsidR="002266B2">
        <w:rPr>
          <w:rFonts w:eastAsia="Times New Roman" w:cs="Calibri"/>
          <w:b/>
          <w:bCs/>
          <w:color w:val="000000" w:themeColor="text1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A3132" w14:paraId="63F07A5B" w14:textId="77777777" w:rsidTr="009473A0">
        <w:tc>
          <w:tcPr>
            <w:tcW w:w="9350" w:type="dxa"/>
          </w:tcPr>
          <w:p w14:paraId="384FAEC5" w14:textId="77777777" w:rsidR="00EA3132" w:rsidRDefault="00EA3132" w:rsidP="009473A0">
            <w:pPr>
              <w:rPr>
                <w:rFonts w:ascii="Calibri" w:eastAsia="Calibri" w:hAnsi="Calibri" w:cs="Times New Roman"/>
              </w:rPr>
            </w:pPr>
          </w:p>
        </w:tc>
      </w:tr>
      <w:tr w:rsidR="00EA3132" w14:paraId="6B545100" w14:textId="77777777" w:rsidTr="009473A0">
        <w:tc>
          <w:tcPr>
            <w:tcW w:w="9350" w:type="dxa"/>
          </w:tcPr>
          <w:p w14:paraId="1B92D724" w14:textId="77777777" w:rsidR="00EA3132" w:rsidRDefault="00EA3132" w:rsidP="009473A0">
            <w:pPr>
              <w:rPr>
                <w:rFonts w:ascii="Calibri" w:eastAsia="Calibri" w:hAnsi="Calibri" w:cs="Times New Roman"/>
              </w:rPr>
            </w:pPr>
          </w:p>
        </w:tc>
      </w:tr>
      <w:tr w:rsidR="00EA3132" w14:paraId="4C0B6C79" w14:textId="77777777" w:rsidTr="009473A0">
        <w:tc>
          <w:tcPr>
            <w:tcW w:w="9350" w:type="dxa"/>
          </w:tcPr>
          <w:p w14:paraId="1CB44D6F" w14:textId="77777777" w:rsidR="00EA3132" w:rsidRDefault="00EA3132" w:rsidP="009473A0">
            <w:pPr>
              <w:rPr>
                <w:rFonts w:ascii="Calibri" w:eastAsia="Calibri" w:hAnsi="Calibri" w:cs="Times New Roman"/>
              </w:rPr>
            </w:pPr>
          </w:p>
        </w:tc>
      </w:tr>
      <w:tr w:rsidR="00EA3132" w14:paraId="44C19189" w14:textId="77777777" w:rsidTr="009473A0">
        <w:tc>
          <w:tcPr>
            <w:tcW w:w="9350" w:type="dxa"/>
          </w:tcPr>
          <w:p w14:paraId="6D4D2CEE" w14:textId="77777777" w:rsidR="00EA3132" w:rsidRDefault="00EA3132" w:rsidP="009473A0">
            <w:pPr>
              <w:rPr>
                <w:rFonts w:ascii="Calibri" w:eastAsia="Calibri" w:hAnsi="Calibri" w:cs="Times New Roman"/>
              </w:rPr>
            </w:pPr>
          </w:p>
        </w:tc>
      </w:tr>
      <w:tr w:rsidR="00EA3132" w14:paraId="7B34250D" w14:textId="77777777" w:rsidTr="009473A0">
        <w:tc>
          <w:tcPr>
            <w:tcW w:w="9350" w:type="dxa"/>
          </w:tcPr>
          <w:p w14:paraId="50F8FDF9" w14:textId="77777777" w:rsidR="00EA3132" w:rsidRDefault="00EA3132" w:rsidP="009473A0">
            <w:pPr>
              <w:rPr>
                <w:rFonts w:ascii="Calibri" w:eastAsia="Calibri" w:hAnsi="Calibri" w:cs="Times New Roman"/>
              </w:rPr>
            </w:pPr>
          </w:p>
        </w:tc>
      </w:tr>
      <w:tr w:rsidR="00EA3132" w14:paraId="7CDAD7B4" w14:textId="77777777" w:rsidTr="009473A0">
        <w:tc>
          <w:tcPr>
            <w:tcW w:w="9350" w:type="dxa"/>
          </w:tcPr>
          <w:p w14:paraId="1A7E5DA2" w14:textId="77777777" w:rsidR="00EA3132" w:rsidRDefault="00EA3132" w:rsidP="009473A0">
            <w:pPr>
              <w:rPr>
                <w:rFonts w:ascii="Calibri" w:eastAsia="Calibri" w:hAnsi="Calibri" w:cs="Times New Roman"/>
              </w:rPr>
            </w:pPr>
          </w:p>
        </w:tc>
      </w:tr>
      <w:tr w:rsidR="00EA3132" w14:paraId="6A497016" w14:textId="77777777" w:rsidTr="009473A0">
        <w:tc>
          <w:tcPr>
            <w:tcW w:w="9350" w:type="dxa"/>
          </w:tcPr>
          <w:p w14:paraId="72921C02" w14:textId="77777777" w:rsidR="00EA3132" w:rsidRDefault="00EA3132" w:rsidP="009473A0">
            <w:pPr>
              <w:rPr>
                <w:rFonts w:ascii="Calibri" w:eastAsia="Calibri" w:hAnsi="Calibri" w:cs="Times New Roman"/>
              </w:rPr>
            </w:pPr>
          </w:p>
        </w:tc>
      </w:tr>
      <w:tr w:rsidR="00EA3132" w14:paraId="12EC4684" w14:textId="77777777" w:rsidTr="009473A0">
        <w:tc>
          <w:tcPr>
            <w:tcW w:w="9350" w:type="dxa"/>
          </w:tcPr>
          <w:p w14:paraId="1E5DE378" w14:textId="77777777" w:rsidR="00EA3132" w:rsidRDefault="00EA3132" w:rsidP="009473A0">
            <w:pPr>
              <w:rPr>
                <w:rFonts w:ascii="Calibri" w:eastAsia="Calibri" w:hAnsi="Calibri" w:cs="Times New Roman"/>
              </w:rPr>
            </w:pPr>
          </w:p>
        </w:tc>
      </w:tr>
      <w:tr w:rsidR="00EA3132" w14:paraId="4FE0D5AA" w14:textId="77777777" w:rsidTr="009473A0">
        <w:tc>
          <w:tcPr>
            <w:tcW w:w="9350" w:type="dxa"/>
          </w:tcPr>
          <w:p w14:paraId="0D59FA37" w14:textId="77777777" w:rsidR="00EA3132" w:rsidRDefault="00EA3132" w:rsidP="009473A0">
            <w:pPr>
              <w:rPr>
                <w:rFonts w:ascii="Calibri" w:eastAsia="Calibri" w:hAnsi="Calibri" w:cs="Times New Roman"/>
              </w:rPr>
            </w:pPr>
          </w:p>
        </w:tc>
      </w:tr>
      <w:tr w:rsidR="00EA3132" w14:paraId="47BCE82B" w14:textId="77777777" w:rsidTr="009473A0">
        <w:tc>
          <w:tcPr>
            <w:tcW w:w="9350" w:type="dxa"/>
          </w:tcPr>
          <w:p w14:paraId="7F71B1BF" w14:textId="77777777" w:rsidR="00EA3132" w:rsidRDefault="00EA3132" w:rsidP="009473A0">
            <w:pPr>
              <w:rPr>
                <w:rFonts w:ascii="Calibri" w:eastAsia="Calibri" w:hAnsi="Calibri" w:cs="Times New Roman"/>
              </w:rPr>
            </w:pPr>
          </w:p>
        </w:tc>
      </w:tr>
    </w:tbl>
    <w:p w14:paraId="74141E42" w14:textId="77777777" w:rsidR="00EA3132" w:rsidRDefault="00EA3132" w:rsidP="00F04D35">
      <w:pPr>
        <w:rPr>
          <w:rFonts w:ascii="Calibri" w:eastAsia="Calibri" w:hAnsi="Calibri" w:cs="Times New Roman"/>
          <w:b/>
          <w:bCs/>
        </w:rPr>
      </w:pPr>
    </w:p>
    <w:p w14:paraId="34CA4CA5" w14:textId="77777777" w:rsidR="00EA3132" w:rsidRDefault="00EA3132" w:rsidP="00F04D35">
      <w:pPr>
        <w:rPr>
          <w:rFonts w:ascii="Calibri" w:eastAsia="Calibri" w:hAnsi="Calibri" w:cs="Times New Roman"/>
          <w:b/>
          <w:bCs/>
        </w:rPr>
      </w:pPr>
    </w:p>
    <w:p w14:paraId="60FAF8C7" w14:textId="5FB936E6" w:rsidR="00DA0B4F" w:rsidRDefault="00A6218B" w:rsidP="00F04D35">
      <w:pPr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>E</w:t>
      </w:r>
      <w:r w:rsidR="002B3C65">
        <w:rPr>
          <w:rFonts w:ascii="Calibri" w:eastAsia="Calibri" w:hAnsi="Calibri" w:cs="Times New Roman"/>
          <w:b/>
          <w:bCs/>
        </w:rPr>
        <w:t>.  Collaboration with 4</w:t>
      </w:r>
      <w:r w:rsidR="00DA0B4F">
        <w:rPr>
          <w:rFonts w:ascii="Calibri" w:eastAsia="Calibri" w:hAnsi="Calibri" w:cs="Times New Roman"/>
          <w:b/>
          <w:bCs/>
        </w:rPr>
        <w:t xml:space="preserve">-VA Schools </w:t>
      </w:r>
    </w:p>
    <w:p w14:paraId="7689768A" w14:textId="5CE395FC" w:rsidR="001C5B7B" w:rsidRDefault="00716CDC" w:rsidP="00F04D35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List</w:t>
      </w:r>
      <w:r w:rsidR="00CF25E8">
        <w:rPr>
          <w:rFonts w:ascii="Calibri" w:eastAsia="Calibri" w:hAnsi="Calibri" w:cs="Times New Roman"/>
        </w:rPr>
        <w:t xml:space="preserve"> collaborators at </w:t>
      </w:r>
      <w:r>
        <w:rPr>
          <w:rFonts w:ascii="Calibri" w:eastAsia="Calibri" w:hAnsi="Calibri" w:cs="Times New Roman"/>
        </w:rPr>
        <w:t xml:space="preserve">other </w:t>
      </w:r>
      <w:r w:rsidR="00CF25E8">
        <w:rPr>
          <w:rFonts w:ascii="Calibri" w:eastAsia="Calibri" w:hAnsi="Calibri" w:cs="Times New Roman"/>
        </w:rPr>
        <w:t>4-VA partner institutions.</w:t>
      </w:r>
      <w:r w:rsidR="00F04D35" w:rsidRPr="00E42D66">
        <w:rPr>
          <w:rFonts w:ascii="Calibri" w:eastAsia="Calibri" w:hAnsi="Calibri" w:cs="Times New Roman"/>
        </w:rPr>
        <w:t xml:space="preserve"> </w:t>
      </w:r>
      <w:r w:rsidR="00C827BF">
        <w:rPr>
          <w:rFonts w:ascii="Calibri" w:eastAsia="Calibri" w:hAnsi="Calibri" w:cs="Times New Roman"/>
        </w:rPr>
        <w:t xml:space="preserve">If the proposal includes collaborations at more than </w:t>
      </w:r>
    </w:p>
    <w:p w14:paraId="11B7DD54" w14:textId="77777777" w:rsidR="00716CDC" w:rsidRDefault="00C827BF" w:rsidP="00F04D35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two </w:t>
      </w:r>
      <w:r w:rsidR="00716CDC">
        <w:rPr>
          <w:rFonts w:ascii="Calibri" w:eastAsia="Calibri" w:hAnsi="Calibri" w:cs="Times New Roman"/>
        </w:rPr>
        <w:t>4-VA institutions</w:t>
      </w:r>
      <w:r>
        <w:rPr>
          <w:rFonts w:ascii="Calibri" w:eastAsia="Calibri" w:hAnsi="Calibri" w:cs="Times New Roman"/>
        </w:rPr>
        <w:t>, copy and paste the following fields as necessary.</w:t>
      </w:r>
      <w:r w:rsidR="00F04D35" w:rsidRPr="00E42D66">
        <w:rPr>
          <w:rFonts w:ascii="Calibri" w:eastAsia="Calibri" w:hAnsi="Calibri" w:cs="Times New Roman"/>
        </w:rPr>
        <w:t xml:space="preserve"> </w:t>
      </w:r>
      <w:r w:rsidR="00716CDC">
        <w:rPr>
          <w:rFonts w:ascii="Calibri" w:eastAsia="Calibri" w:hAnsi="Calibri" w:cs="Times New Roman"/>
        </w:rPr>
        <w:t xml:space="preserve">There </w:t>
      </w:r>
      <w:r w:rsidR="00716CDC" w:rsidRPr="00646622">
        <w:rPr>
          <w:rFonts w:ascii="Calibri" w:eastAsia="Calibri" w:hAnsi="Calibri" w:cs="Times New Roman"/>
          <w:u w:val="single"/>
        </w:rPr>
        <w:t>may</w:t>
      </w:r>
      <w:r w:rsidR="00716CDC">
        <w:rPr>
          <w:rFonts w:ascii="Calibri" w:eastAsia="Calibri" w:hAnsi="Calibri" w:cs="Times New Roman"/>
        </w:rPr>
        <w:t xml:space="preserve"> be Complementary Grants </w:t>
      </w:r>
    </w:p>
    <w:p w14:paraId="5057BC9D" w14:textId="77777777" w:rsidR="00716CDC" w:rsidRDefault="00716CDC" w:rsidP="00F04D35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available at other 4-VA schools.  </w:t>
      </w:r>
      <w:r w:rsidR="00BF670B">
        <w:rPr>
          <w:rFonts w:ascii="Calibri" w:eastAsia="Calibri" w:hAnsi="Calibri" w:cs="Times New Roman"/>
        </w:rPr>
        <w:t xml:space="preserve">Contact </w:t>
      </w:r>
      <w:r w:rsidR="00BF670B" w:rsidRPr="00BF670B">
        <w:rPr>
          <w:rFonts w:ascii="Calibri" w:eastAsia="Calibri" w:hAnsi="Calibri" w:cs="Times New Roman"/>
        </w:rPr>
        <w:t xml:space="preserve">Faculty and Community Outreach Coordinator </w:t>
      </w:r>
      <w:bookmarkStart w:id="3" w:name="_Hlk152247862"/>
      <w:r w:rsidR="00F04D35">
        <w:fldChar w:fldCharType="begin"/>
      </w:r>
      <w:r w:rsidR="00F04D35">
        <w:instrText>HYPERLINK "mailto:egillool@gmu.edu"</w:instrText>
      </w:r>
      <w:r w:rsidR="00F04D35">
        <w:fldChar w:fldCharType="separate"/>
      </w:r>
      <w:r w:rsidR="00BF670B" w:rsidRPr="00BF670B">
        <w:rPr>
          <w:rStyle w:val="Hyperlink"/>
          <w:rFonts w:ascii="Calibri" w:eastAsia="Calibri" w:hAnsi="Calibri" w:cs="Times New Roman"/>
        </w:rPr>
        <w:t>Elizabeth Gillooly</w:t>
      </w:r>
      <w:r w:rsidR="00F04D35">
        <w:rPr>
          <w:rStyle w:val="Hyperlink"/>
          <w:rFonts w:ascii="Calibri" w:eastAsia="Calibri" w:hAnsi="Calibri" w:cs="Times New Roman"/>
        </w:rPr>
        <w:fldChar w:fldCharType="end"/>
      </w:r>
      <w:r w:rsidR="00BF670B">
        <w:rPr>
          <w:rFonts w:ascii="Calibri" w:eastAsia="Calibri" w:hAnsi="Calibri" w:cs="Times New Roman"/>
        </w:rPr>
        <w:t xml:space="preserve"> </w:t>
      </w:r>
      <w:bookmarkEnd w:id="3"/>
    </w:p>
    <w:p w14:paraId="44483B59" w14:textId="77777777" w:rsidR="00716CDC" w:rsidRDefault="00E058FF" w:rsidP="00F04D35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with questions</w:t>
      </w:r>
      <w:r w:rsidR="00BF670B">
        <w:rPr>
          <w:rFonts w:ascii="Calibri" w:eastAsia="Calibri" w:hAnsi="Calibri" w:cs="Times New Roman"/>
        </w:rPr>
        <w:t xml:space="preserve"> about</w:t>
      </w:r>
      <w:r w:rsidR="00716CDC">
        <w:rPr>
          <w:rFonts w:ascii="Calibri" w:eastAsia="Calibri" w:hAnsi="Calibri" w:cs="Times New Roman"/>
        </w:rPr>
        <w:t xml:space="preserve"> Complementary</w:t>
      </w:r>
      <w:r w:rsidR="00BF670B">
        <w:rPr>
          <w:rFonts w:ascii="Calibri" w:eastAsia="Calibri" w:hAnsi="Calibri" w:cs="Times New Roman"/>
        </w:rPr>
        <w:t xml:space="preserve"> funding</w:t>
      </w:r>
      <w:r w:rsidR="00716CDC">
        <w:rPr>
          <w:rFonts w:ascii="Calibri" w:eastAsia="Calibri" w:hAnsi="Calibri" w:cs="Times New Roman"/>
        </w:rPr>
        <w:t xml:space="preserve"> in the state.</w:t>
      </w:r>
      <w:r w:rsidR="0089443F" w:rsidRPr="0089443F">
        <w:t xml:space="preserve"> </w:t>
      </w:r>
    </w:p>
    <w:p w14:paraId="3781C66F" w14:textId="7D4B13EC" w:rsidR="00F04D35" w:rsidRDefault="00C827BF" w:rsidP="00F04D35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u w:val="single"/>
        </w:rPr>
        <w:t>N</w:t>
      </w:r>
      <w:r w:rsidR="0089443F" w:rsidRPr="0089443F">
        <w:rPr>
          <w:rFonts w:ascii="Calibri" w:eastAsia="Calibri" w:hAnsi="Calibri" w:cs="Times New Roman"/>
          <w:u w:val="single"/>
        </w:rPr>
        <w:t xml:space="preserve">ote that partner school </w:t>
      </w:r>
      <w:r>
        <w:rPr>
          <w:rFonts w:ascii="Calibri" w:eastAsia="Calibri" w:hAnsi="Calibri" w:cs="Times New Roman"/>
          <w:u w:val="single"/>
        </w:rPr>
        <w:t xml:space="preserve">complementary </w:t>
      </w:r>
      <w:r w:rsidR="0089443F" w:rsidRPr="0089443F">
        <w:rPr>
          <w:rFonts w:ascii="Calibri" w:eastAsia="Calibri" w:hAnsi="Calibri" w:cs="Times New Roman"/>
          <w:u w:val="single"/>
        </w:rPr>
        <w:t>funding is not guaranteed</w:t>
      </w:r>
      <w:r w:rsidR="0089443F" w:rsidRPr="0089443F">
        <w:rPr>
          <w:rFonts w:ascii="Calibri" w:eastAsia="Calibri" w:hAnsi="Calibri" w:cs="Times New Roman"/>
        </w:rPr>
        <w:t>.</w:t>
      </w:r>
    </w:p>
    <w:p w14:paraId="789CD8DE" w14:textId="77777777" w:rsidR="00350401" w:rsidRPr="00E42D66" w:rsidRDefault="00350401" w:rsidP="00F04D35">
      <w:pPr>
        <w:rPr>
          <w:rFonts w:ascii="Calibri" w:eastAsia="Calibri" w:hAnsi="Calibri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058FF" w14:paraId="11536B0F" w14:textId="77777777" w:rsidTr="00E058FF">
        <w:tc>
          <w:tcPr>
            <w:tcW w:w="9350" w:type="dxa"/>
          </w:tcPr>
          <w:p w14:paraId="6735ADA4" w14:textId="7C2E3C2A" w:rsidR="00E058FF" w:rsidRDefault="00350401" w:rsidP="00F04D35">
            <w:pPr>
              <w:rPr>
                <w:rFonts w:ascii="Calibri" w:eastAsia="Calibri" w:hAnsi="Calibri" w:cs="Times New Roman"/>
              </w:rPr>
            </w:pPr>
            <w:bookmarkStart w:id="4" w:name="_Hlk121308341"/>
            <w:r>
              <w:rPr>
                <w:rFonts w:ascii="Calibri" w:eastAsia="Calibri" w:hAnsi="Calibri" w:cs="Times New Roman"/>
              </w:rPr>
              <w:t>Partner School:</w:t>
            </w:r>
          </w:p>
        </w:tc>
      </w:tr>
      <w:tr w:rsidR="00E058FF" w14:paraId="30891A6C" w14:textId="77777777" w:rsidTr="00E058FF">
        <w:tc>
          <w:tcPr>
            <w:tcW w:w="9350" w:type="dxa"/>
          </w:tcPr>
          <w:p w14:paraId="483EE94D" w14:textId="5E3FBBCD" w:rsidR="00E058FF" w:rsidRDefault="00350401" w:rsidP="00F04D35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CO-PI Name</w:t>
            </w:r>
            <w:r w:rsidR="00CF25E8">
              <w:rPr>
                <w:rFonts w:ascii="Calibri" w:eastAsia="Calibri" w:hAnsi="Calibri" w:cs="Times New Roman"/>
              </w:rPr>
              <w:t>/title/</w:t>
            </w:r>
            <w:r>
              <w:rPr>
                <w:rFonts w:ascii="Calibri" w:eastAsia="Calibri" w:hAnsi="Calibri" w:cs="Times New Roman"/>
              </w:rPr>
              <w:t>email address:</w:t>
            </w:r>
          </w:p>
        </w:tc>
      </w:tr>
      <w:tr w:rsidR="00E058FF" w14:paraId="7AC13C7D" w14:textId="77777777" w:rsidTr="00E058FF">
        <w:tc>
          <w:tcPr>
            <w:tcW w:w="9350" w:type="dxa"/>
          </w:tcPr>
          <w:p w14:paraId="16C766D8" w14:textId="5ECDF605" w:rsidR="00E058FF" w:rsidRDefault="001C5B7B" w:rsidP="00F04D35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Role in project:  </w:t>
            </w:r>
          </w:p>
        </w:tc>
      </w:tr>
      <w:tr w:rsidR="001C5B7B" w14:paraId="7A65E44C" w14:textId="77777777" w:rsidTr="00E058FF">
        <w:tc>
          <w:tcPr>
            <w:tcW w:w="9350" w:type="dxa"/>
          </w:tcPr>
          <w:p w14:paraId="623A8750" w14:textId="508A2583" w:rsidR="001C5B7B" w:rsidRDefault="001C5B7B" w:rsidP="001C5B7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Anticipated request for Complementary Grant?                                      Amount?</w:t>
            </w:r>
          </w:p>
        </w:tc>
      </w:tr>
      <w:tr w:rsidR="001C5B7B" w14:paraId="3EC9CA47" w14:textId="77777777" w:rsidTr="00E058FF">
        <w:tc>
          <w:tcPr>
            <w:tcW w:w="9350" w:type="dxa"/>
          </w:tcPr>
          <w:p w14:paraId="33CF9D14" w14:textId="16974A43" w:rsidR="001C5B7B" w:rsidRDefault="001C5B7B" w:rsidP="001C5B7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Will students at this institution be involved in the research?                If so, how many?</w:t>
            </w:r>
          </w:p>
        </w:tc>
      </w:tr>
      <w:bookmarkEnd w:id="4"/>
    </w:tbl>
    <w:p w14:paraId="64178240" w14:textId="77777777" w:rsidR="002B3DFF" w:rsidRDefault="002B3DFF" w:rsidP="00F04D35">
      <w:pPr>
        <w:rPr>
          <w:rFonts w:ascii="Calibri" w:eastAsia="Calibri" w:hAnsi="Calibri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50401" w14:paraId="60644141" w14:textId="77777777" w:rsidTr="00301170">
        <w:tc>
          <w:tcPr>
            <w:tcW w:w="9350" w:type="dxa"/>
          </w:tcPr>
          <w:p w14:paraId="7C082AF0" w14:textId="77777777" w:rsidR="00350401" w:rsidRDefault="00350401" w:rsidP="0030117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Partner School:</w:t>
            </w:r>
          </w:p>
        </w:tc>
      </w:tr>
      <w:tr w:rsidR="00350401" w14:paraId="0361DEEA" w14:textId="77777777" w:rsidTr="00301170">
        <w:tc>
          <w:tcPr>
            <w:tcW w:w="9350" w:type="dxa"/>
          </w:tcPr>
          <w:p w14:paraId="0128556D" w14:textId="75FBE5D1" w:rsidR="00350401" w:rsidRDefault="00350401" w:rsidP="0030117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CO-PI Name</w:t>
            </w:r>
            <w:r w:rsidR="00CF25E8">
              <w:rPr>
                <w:rFonts w:ascii="Calibri" w:eastAsia="Calibri" w:hAnsi="Calibri" w:cs="Times New Roman"/>
              </w:rPr>
              <w:t>/title/</w:t>
            </w:r>
            <w:r>
              <w:rPr>
                <w:rFonts w:ascii="Calibri" w:eastAsia="Calibri" w:hAnsi="Calibri" w:cs="Times New Roman"/>
              </w:rPr>
              <w:t>email address:</w:t>
            </w:r>
          </w:p>
        </w:tc>
      </w:tr>
      <w:tr w:rsidR="00350401" w14:paraId="1BB6C695" w14:textId="77777777" w:rsidTr="00301170">
        <w:tc>
          <w:tcPr>
            <w:tcW w:w="9350" w:type="dxa"/>
          </w:tcPr>
          <w:p w14:paraId="5CB15FD8" w14:textId="242C533E" w:rsidR="00350401" w:rsidRDefault="001C5B7B" w:rsidP="0030117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Role in project:</w:t>
            </w:r>
          </w:p>
        </w:tc>
      </w:tr>
      <w:tr w:rsidR="00350401" w14:paraId="1909B0CA" w14:textId="77777777" w:rsidTr="00301170">
        <w:tc>
          <w:tcPr>
            <w:tcW w:w="9350" w:type="dxa"/>
          </w:tcPr>
          <w:p w14:paraId="4DED05F0" w14:textId="7FBA2BB9" w:rsidR="00350401" w:rsidRDefault="001C5B7B" w:rsidP="0030117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Anticipated request for Complementary Grant?                                      Amount?</w:t>
            </w:r>
          </w:p>
        </w:tc>
      </w:tr>
      <w:tr w:rsidR="001C5B7B" w14:paraId="444B41E2" w14:textId="77777777" w:rsidTr="00301170">
        <w:tc>
          <w:tcPr>
            <w:tcW w:w="9350" w:type="dxa"/>
          </w:tcPr>
          <w:p w14:paraId="599500C4" w14:textId="1545FA2D" w:rsidR="001C5B7B" w:rsidRDefault="001C5B7B" w:rsidP="001C5B7B">
            <w:pPr>
              <w:rPr>
                <w:rFonts w:ascii="Calibri" w:eastAsia="Calibri" w:hAnsi="Calibri" w:cs="Times New Roman"/>
              </w:rPr>
            </w:pPr>
            <w:r w:rsidRPr="00B34480">
              <w:rPr>
                <w:rFonts w:ascii="Calibri" w:eastAsia="Calibri" w:hAnsi="Calibri" w:cs="Times New Roman"/>
              </w:rPr>
              <w:t>Will students at this institution be involved in the research?                If so, how many?</w:t>
            </w:r>
          </w:p>
        </w:tc>
      </w:tr>
    </w:tbl>
    <w:p w14:paraId="28802B1F" w14:textId="77777777" w:rsidR="00F04D35" w:rsidRDefault="00F04D35" w:rsidP="00F04D35">
      <w:pPr>
        <w:rPr>
          <w:rFonts w:ascii="Calibri" w:eastAsia="Calibri" w:hAnsi="Calibri" w:cs="Times New Roman"/>
        </w:rPr>
      </w:pPr>
    </w:p>
    <w:p w14:paraId="7B1850A1" w14:textId="1C2BFDF6" w:rsidR="002B3DFF" w:rsidRDefault="00A6218B" w:rsidP="00984CBF">
      <w:pPr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>F</w:t>
      </w:r>
      <w:r w:rsidR="00EA3132">
        <w:rPr>
          <w:rFonts w:ascii="Calibri" w:eastAsia="Calibri" w:hAnsi="Calibri" w:cs="Times New Roman"/>
          <w:b/>
          <w:bCs/>
        </w:rPr>
        <w:t xml:space="preserve">. </w:t>
      </w:r>
      <w:r w:rsidR="00401A58">
        <w:rPr>
          <w:rFonts w:ascii="Calibri" w:eastAsia="Calibri" w:hAnsi="Calibri" w:cs="Times New Roman"/>
          <w:b/>
          <w:bCs/>
        </w:rPr>
        <w:t xml:space="preserve">Other </w:t>
      </w:r>
      <w:r w:rsidR="00EA3132">
        <w:rPr>
          <w:rFonts w:ascii="Calibri" w:eastAsia="Calibri" w:hAnsi="Calibri" w:cs="Times New Roman"/>
          <w:b/>
          <w:bCs/>
        </w:rPr>
        <w:t>external partners/organizations/consultants.  Note if Virginia based.</w:t>
      </w:r>
    </w:p>
    <w:p w14:paraId="5EBF270B" w14:textId="77777777" w:rsidR="00EA3132" w:rsidRDefault="00EA3132" w:rsidP="00984CBF">
      <w:pPr>
        <w:rPr>
          <w:rFonts w:ascii="Calibri" w:eastAsia="Calibri" w:hAnsi="Calibri" w:cs="Times New Roman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A3132" w14:paraId="6983CC57" w14:textId="77777777" w:rsidTr="009473A0">
        <w:tc>
          <w:tcPr>
            <w:tcW w:w="9350" w:type="dxa"/>
          </w:tcPr>
          <w:p w14:paraId="1A7DDC94" w14:textId="77777777" w:rsidR="00EA3132" w:rsidRDefault="00EA3132" w:rsidP="009473A0"/>
        </w:tc>
      </w:tr>
      <w:tr w:rsidR="00EA3132" w14:paraId="28CC81DE" w14:textId="77777777" w:rsidTr="009473A0">
        <w:tc>
          <w:tcPr>
            <w:tcW w:w="9350" w:type="dxa"/>
          </w:tcPr>
          <w:p w14:paraId="004316C0" w14:textId="77777777" w:rsidR="00EA3132" w:rsidRDefault="00EA3132" w:rsidP="009473A0"/>
        </w:tc>
      </w:tr>
      <w:tr w:rsidR="00EA3132" w14:paraId="13B8C647" w14:textId="77777777" w:rsidTr="009473A0">
        <w:tc>
          <w:tcPr>
            <w:tcW w:w="9350" w:type="dxa"/>
          </w:tcPr>
          <w:p w14:paraId="489EEB61" w14:textId="77777777" w:rsidR="00EA3132" w:rsidRDefault="00EA3132" w:rsidP="009473A0"/>
        </w:tc>
      </w:tr>
      <w:tr w:rsidR="00EA3132" w14:paraId="0980DC75" w14:textId="77777777" w:rsidTr="009473A0">
        <w:tc>
          <w:tcPr>
            <w:tcW w:w="9350" w:type="dxa"/>
          </w:tcPr>
          <w:p w14:paraId="329B43B2" w14:textId="77777777" w:rsidR="00EA3132" w:rsidRDefault="00EA3132" w:rsidP="009473A0"/>
        </w:tc>
      </w:tr>
    </w:tbl>
    <w:p w14:paraId="34A43479" w14:textId="77777777" w:rsidR="00EA3132" w:rsidRDefault="00EA3132" w:rsidP="00984CBF">
      <w:pPr>
        <w:rPr>
          <w:rFonts w:ascii="Calibri" w:eastAsia="Calibri" w:hAnsi="Calibri" w:cs="Times New Roman"/>
          <w:b/>
          <w:bCs/>
        </w:rPr>
      </w:pPr>
    </w:p>
    <w:p w14:paraId="052ACEEF" w14:textId="77777777" w:rsidR="00F84150" w:rsidRDefault="00F84150" w:rsidP="0016595E">
      <w:pPr>
        <w:rPr>
          <w:b/>
          <w:bCs/>
        </w:rPr>
      </w:pPr>
    </w:p>
    <w:p w14:paraId="4199D83E" w14:textId="0B373ACB" w:rsidR="00F84150" w:rsidRPr="00F84150" w:rsidRDefault="00A6218B" w:rsidP="00F84150">
      <w:pPr>
        <w:rPr>
          <w:b/>
          <w:bCs/>
        </w:rPr>
      </w:pPr>
      <w:r>
        <w:rPr>
          <w:b/>
          <w:bCs/>
        </w:rPr>
        <w:t>G</w:t>
      </w:r>
      <w:r w:rsidR="00F84150" w:rsidRPr="00F84150">
        <w:rPr>
          <w:b/>
          <w:bCs/>
        </w:rPr>
        <w:t xml:space="preserve">.  </w:t>
      </w:r>
      <w:r w:rsidR="001C5B7B">
        <w:rPr>
          <w:b/>
          <w:bCs/>
        </w:rPr>
        <w:t>George Mason University r</w:t>
      </w:r>
      <w:r w:rsidR="002B3DFF" w:rsidRPr="005812E2">
        <w:rPr>
          <w:b/>
          <w:bCs/>
        </w:rPr>
        <w:t xml:space="preserve">esearch </w:t>
      </w:r>
      <w:r w:rsidR="00401A58">
        <w:rPr>
          <w:b/>
          <w:bCs/>
        </w:rPr>
        <w:t>p</w:t>
      </w:r>
      <w:r w:rsidR="002B3DFF" w:rsidRPr="005812E2">
        <w:rPr>
          <w:b/>
          <w:bCs/>
        </w:rPr>
        <w:t>articipants</w:t>
      </w:r>
    </w:p>
    <w:p w14:paraId="562EFB7A" w14:textId="77777777" w:rsidR="001C5B7B" w:rsidRDefault="001C5B7B" w:rsidP="00F84150"/>
    <w:p w14:paraId="77048494" w14:textId="77777777" w:rsidR="00401A58" w:rsidRDefault="00DE724D" w:rsidP="00F84150">
      <w:r>
        <w:t>F</w:t>
      </w:r>
      <w:r w:rsidR="00F84150" w:rsidRPr="00E058FF">
        <w:t>aculty</w:t>
      </w:r>
      <w:r w:rsidR="002B3DFF">
        <w:t>/</w:t>
      </w:r>
      <w:r w:rsidR="00C827BF">
        <w:t>S</w:t>
      </w:r>
      <w:r w:rsidR="00F84150" w:rsidRPr="00E058FF">
        <w:t>taff</w:t>
      </w:r>
      <w:r w:rsidR="002F4DFB">
        <w:t>:</w:t>
      </w:r>
      <w:r w:rsidR="002B3DFF" w:rsidRPr="002B3DFF">
        <w:t xml:space="preserve"> </w:t>
      </w:r>
      <w:bookmarkStart w:id="5" w:name="_Hlk184214602"/>
    </w:p>
    <w:p w14:paraId="0D88A7E0" w14:textId="63698D13" w:rsidR="00057514" w:rsidRDefault="002B3DFF" w:rsidP="00F84150">
      <w:r>
        <w:t>Name(</w:t>
      </w:r>
      <w:r w:rsidR="00FE51D1">
        <w:t xml:space="preserve">s) </w:t>
      </w:r>
      <w:r w:rsidR="00401A58">
        <w:tab/>
      </w:r>
      <w:r w:rsidR="00401A58">
        <w:tab/>
        <w:t xml:space="preserve">          </w:t>
      </w:r>
      <w:r w:rsidR="00775361">
        <w:t>Volunteer</w:t>
      </w:r>
      <w:r w:rsidR="00C827BF">
        <w:t>/</w:t>
      </w:r>
      <w:r w:rsidR="00775361">
        <w:t>Paid</w:t>
      </w:r>
      <w:r w:rsidR="00FE51D1">
        <w:t xml:space="preserve"> </w:t>
      </w:r>
      <w:r w:rsidR="00401A58">
        <w:t xml:space="preserve">      </w:t>
      </w:r>
      <w:r w:rsidR="002266B2">
        <w:t xml:space="preserve"> </w:t>
      </w:r>
      <w:r w:rsidR="005812E2">
        <w:t>Role</w:t>
      </w:r>
      <w:bookmarkEnd w:id="5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88"/>
        <w:gridCol w:w="1835"/>
        <w:gridCol w:w="4927"/>
      </w:tblGrid>
      <w:tr w:rsidR="00401A58" w14:paraId="1090B104" w14:textId="3A1696D4" w:rsidTr="00401A58">
        <w:tc>
          <w:tcPr>
            <w:tcW w:w="2588" w:type="dxa"/>
          </w:tcPr>
          <w:p w14:paraId="63175124" w14:textId="445FC1C5" w:rsidR="00401A58" w:rsidRDefault="00401A58" w:rsidP="00F84150">
            <w:bookmarkStart w:id="6" w:name="_Hlk121314747"/>
          </w:p>
        </w:tc>
        <w:tc>
          <w:tcPr>
            <w:tcW w:w="1835" w:type="dxa"/>
          </w:tcPr>
          <w:p w14:paraId="18872B2F" w14:textId="77777777" w:rsidR="00401A58" w:rsidRDefault="00401A58" w:rsidP="00F84150"/>
        </w:tc>
        <w:tc>
          <w:tcPr>
            <w:tcW w:w="4927" w:type="dxa"/>
          </w:tcPr>
          <w:p w14:paraId="0FA504F5" w14:textId="77777777" w:rsidR="00401A58" w:rsidRDefault="00401A58" w:rsidP="00F84150"/>
        </w:tc>
      </w:tr>
      <w:tr w:rsidR="00401A58" w14:paraId="4C6127F3" w14:textId="7D50585B" w:rsidTr="00401A58">
        <w:tc>
          <w:tcPr>
            <w:tcW w:w="2588" w:type="dxa"/>
          </w:tcPr>
          <w:p w14:paraId="19E39F40" w14:textId="77777777" w:rsidR="00401A58" w:rsidRDefault="00401A58" w:rsidP="00F84150"/>
        </w:tc>
        <w:tc>
          <w:tcPr>
            <w:tcW w:w="1835" w:type="dxa"/>
          </w:tcPr>
          <w:p w14:paraId="1865D9E9" w14:textId="77777777" w:rsidR="00401A58" w:rsidRDefault="00401A58" w:rsidP="00F84150"/>
        </w:tc>
        <w:tc>
          <w:tcPr>
            <w:tcW w:w="4927" w:type="dxa"/>
          </w:tcPr>
          <w:p w14:paraId="0E5AA5E7" w14:textId="77777777" w:rsidR="00401A58" w:rsidRDefault="00401A58" w:rsidP="00F84150"/>
        </w:tc>
      </w:tr>
      <w:tr w:rsidR="00401A58" w14:paraId="19356BA6" w14:textId="4C8A7AA1" w:rsidTr="00401A58">
        <w:tc>
          <w:tcPr>
            <w:tcW w:w="2588" w:type="dxa"/>
          </w:tcPr>
          <w:p w14:paraId="46467CFA" w14:textId="77777777" w:rsidR="00401A58" w:rsidRDefault="00401A58" w:rsidP="00F84150"/>
        </w:tc>
        <w:tc>
          <w:tcPr>
            <w:tcW w:w="1835" w:type="dxa"/>
          </w:tcPr>
          <w:p w14:paraId="2A0C3B72" w14:textId="77777777" w:rsidR="00401A58" w:rsidRDefault="00401A58" w:rsidP="00F84150"/>
        </w:tc>
        <w:tc>
          <w:tcPr>
            <w:tcW w:w="4927" w:type="dxa"/>
          </w:tcPr>
          <w:p w14:paraId="778F4222" w14:textId="77777777" w:rsidR="00401A58" w:rsidRDefault="00401A58" w:rsidP="00F84150"/>
        </w:tc>
      </w:tr>
      <w:tr w:rsidR="00401A58" w14:paraId="1C3CCCB3" w14:textId="7EE61FD0" w:rsidTr="00401A58">
        <w:tc>
          <w:tcPr>
            <w:tcW w:w="2588" w:type="dxa"/>
          </w:tcPr>
          <w:p w14:paraId="316F7734" w14:textId="77777777" w:rsidR="00401A58" w:rsidRDefault="00401A58" w:rsidP="00F84150"/>
        </w:tc>
        <w:tc>
          <w:tcPr>
            <w:tcW w:w="1835" w:type="dxa"/>
          </w:tcPr>
          <w:p w14:paraId="7AD34467" w14:textId="77777777" w:rsidR="00401A58" w:rsidRDefault="00401A58" w:rsidP="00F84150"/>
        </w:tc>
        <w:tc>
          <w:tcPr>
            <w:tcW w:w="4927" w:type="dxa"/>
          </w:tcPr>
          <w:p w14:paraId="5D5F5B0F" w14:textId="77777777" w:rsidR="00401A58" w:rsidRDefault="00401A58" w:rsidP="00F84150"/>
        </w:tc>
      </w:tr>
      <w:bookmarkEnd w:id="6"/>
    </w:tbl>
    <w:p w14:paraId="3EF52E75" w14:textId="77777777" w:rsidR="00401A58" w:rsidRDefault="00401A58" w:rsidP="00F84150"/>
    <w:p w14:paraId="0963BB87" w14:textId="47FC8E8A" w:rsidR="00401A58" w:rsidRDefault="002F4DFB" w:rsidP="00F84150">
      <w:r>
        <w:t>Undergraduate Students:</w:t>
      </w:r>
      <w:r w:rsidR="002B3DFF" w:rsidRPr="002B3DFF">
        <w:t xml:space="preserve"> </w:t>
      </w:r>
    </w:p>
    <w:p w14:paraId="30379261" w14:textId="57A7DB15" w:rsidR="00401A58" w:rsidRDefault="00401A58" w:rsidP="00F84150">
      <w:r>
        <w:t xml:space="preserve">Name(s) </w:t>
      </w:r>
      <w:r w:rsidR="00E54406">
        <w:t>if known.</w:t>
      </w:r>
      <w:r>
        <w:tab/>
      </w:r>
      <w:r w:rsidR="002266B2">
        <w:t xml:space="preserve">         </w:t>
      </w:r>
      <w:r>
        <w:t xml:space="preserve">Volunteer/Paid       </w:t>
      </w:r>
      <w:r w:rsidR="002266B2">
        <w:t xml:space="preserve">  </w:t>
      </w:r>
      <w:r>
        <w:t>Role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88"/>
        <w:gridCol w:w="1835"/>
        <w:gridCol w:w="4927"/>
      </w:tblGrid>
      <w:tr w:rsidR="00401A58" w14:paraId="6B5A0B29" w14:textId="77777777" w:rsidTr="009473A0">
        <w:tc>
          <w:tcPr>
            <w:tcW w:w="2588" w:type="dxa"/>
          </w:tcPr>
          <w:p w14:paraId="5F040EAD" w14:textId="77777777" w:rsidR="00401A58" w:rsidRDefault="00401A58" w:rsidP="009473A0"/>
        </w:tc>
        <w:tc>
          <w:tcPr>
            <w:tcW w:w="1835" w:type="dxa"/>
          </w:tcPr>
          <w:p w14:paraId="39B3EA53" w14:textId="77777777" w:rsidR="00401A58" w:rsidRDefault="00401A58" w:rsidP="009473A0"/>
        </w:tc>
        <w:tc>
          <w:tcPr>
            <w:tcW w:w="4927" w:type="dxa"/>
          </w:tcPr>
          <w:p w14:paraId="46314612" w14:textId="77777777" w:rsidR="00401A58" w:rsidRDefault="00401A58" w:rsidP="009473A0"/>
        </w:tc>
      </w:tr>
      <w:tr w:rsidR="00401A58" w14:paraId="59E6116A" w14:textId="77777777" w:rsidTr="009473A0">
        <w:tc>
          <w:tcPr>
            <w:tcW w:w="2588" w:type="dxa"/>
          </w:tcPr>
          <w:p w14:paraId="786B0FF0" w14:textId="77777777" w:rsidR="00401A58" w:rsidRDefault="00401A58" w:rsidP="009473A0"/>
        </w:tc>
        <w:tc>
          <w:tcPr>
            <w:tcW w:w="1835" w:type="dxa"/>
          </w:tcPr>
          <w:p w14:paraId="3E4F678B" w14:textId="77777777" w:rsidR="00401A58" w:rsidRDefault="00401A58" w:rsidP="009473A0"/>
        </w:tc>
        <w:tc>
          <w:tcPr>
            <w:tcW w:w="4927" w:type="dxa"/>
          </w:tcPr>
          <w:p w14:paraId="074414FE" w14:textId="77777777" w:rsidR="00401A58" w:rsidRDefault="00401A58" w:rsidP="009473A0"/>
        </w:tc>
      </w:tr>
      <w:tr w:rsidR="00401A58" w14:paraId="414B690C" w14:textId="77777777" w:rsidTr="009473A0">
        <w:tc>
          <w:tcPr>
            <w:tcW w:w="2588" w:type="dxa"/>
          </w:tcPr>
          <w:p w14:paraId="6A36F1BD" w14:textId="77777777" w:rsidR="00401A58" w:rsidRDefault="00401A58" w:rsidP="009473A0"/>
        </w:tc>
        <w:tc>
          <w:tcPr>
            <w:tcW w:w="1835" w:type="dxa"/>
          </w:tcPr>
          <w:p w14:paraId="58E4BE85" w14:textId="77777777" w:rsidR="00401A58" w:rsidRDefault="00401A58" w:rsidP="009473A0"/>
        </w:tc>
        <w:tc>
          <w:tcPr>
            <w:tcW w:w="4927" w:type="dxa"/>
          </w:tcPr>
          <w:p w14:paraId="5A6DCC81" w14:textId="77777777" w:rsidR="00401A58" w:rsidRDefault="00401A58" w:rsidP="009473A0"/>
        </w:tc>
      </w:tr>
      <w:tr w:rsidR="00401A58" w14:paraId="46CF7018" w14:textId="77777777" w:rsidTr="009473A0">
        <w:tc>
          <w:tcPr>
            <w:tcW w:w="2588" w:type="dxa"/>
          </w:tcPr>
          <w:p w14:paraId="0509D8B0" w14:textId="77777777" w:rsidR="00401A58" w:rsidRDefault="00401A58" w:rsidP="009473A0"/>
        </w:tc>
        <w:tc>
          <w:tcPr>
            <w:tcW w:w="1835" w:type="dxa"/>
          </w:tcPr>
          <w:p w14:paraId="65CA9DEB" w14:textId="77777777" w:rsidR="00401A58" w:rsidRDefault="00401A58" w:rsidP="009473A0"/>
        </w:tc>
        <w:tc>
          <w:tcPr>
            <w:tcW w:w="4927" w:type="dxa"/>
          </w:tcPr>
          <w:p w14:paraId="2919333D" w14:textId="77777777" w:rsidR="00401A58" w:rsidRDefault="00401A58" w:rsidP="009473A0"/>
        </w:tc>
      </w:tr>
    </w:tbl>
    <w:p w14:paraId="60F99303" w14:textId="77777777" w:rsidR="00401A58" w:rsidRDefault="00401A58" w:rsidP="00F84150"/>
    <w:p w14:paraId="7BA0196E" w14:textId="77777777" w:rsidR="00401A58" w:rsidRDefault="00401A58" w:rsidP="00F84150"/>
    <w:p w14:paraId="29683EAF" w14:textId="77777777" w:rsidR="00775361" w:rsidRDefault="00775361" w:rsidP="00F84150"/>
    <w:p w14:paraId="3E86F7D5" w14:textId="77777777" w:rsidR="00401A58" w:rsidRDefault="00DE724D" w:rsidP="00F84150">
      <w:r>
        <w:t>G</w:t>
      </w:r>
      <w:r w:rsidR="00F84150" w:rsidRPr="00E058FF">
        <w:t>raduate students</w:t>
      </w:r>
      <w:r w:rsidR="00E058FF" w:rsidRPr="00E058FF">
        <w:t>:</w:t>
      </w:r>
      <w:r w:rsidR="00E058FF">
        <w:t xml:space="preserve"> </w:t>
      </w:r>
    </w:p>
    <w:p w14:paraId="2EAE961A" w14:textId="5418D7E1" w:rsidR="00401A58" w:rsidRDefault="00401A58" w:rsidP="00F84150">
      <w:r>
        <w:t xml:space="preserve">Name(s) </w:t>
      </w:r>
      <w:r w:rsidR="00E54406">
        <w:t>if known.</w:t>
      </w:r>
      <w:r>
        <w:tab/>
      </w:r>
      <w:r>
        <w:tab/>
        <w:t>Volunteer/Paid       Role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88"/>
        <w:gridCol w:w="1835"/>
        <w:gridCol w:w="4927"/>
      </w:tblGrid>
      <w:tr w:rsidR="00401A58" w14:paraId="4284E072" w14:textId="77777777" w:rsidTr="009473A0">
        <w:tc>
          <w:tcPr>
            <w:tcW w:w="2588" w:type="dxa"/>
          </w:tcPr>
          <w:p w14:paraId="1396B07E" w14:textId="77777777" w:rsidR="00401A58" w:rsidRDefault="00401A58" w:rsidP="009473A0"/>
        </w:tc>
        <w:tc>
          <w:tcPr>
            <w:tcW w:w="1835" w:type="dxa"/>
          </w:tcPr>
          <w:p w14:paraId="16FD92BD" w14:textId="77777777" w:rsidR="00401A58" w:rsidRDefault="00401A58" w:rsidP="009473A0"/>
        </w:tc>
        <w:tc>
          <w:tcPr>
            <w:tcW w:w="4927" w:type="dxa"/>
          </w:tcPr>
          <w:p w14:paraId="18F322A5" w14:textId="77777777" w:rsidR="00401A58" w:rsidRDefault="00401A58" w:rsidP="009473A0"/>
        </w:tc>
      </w:tr>
      <w:tr w:rsidR="00401A58" w14:paraId="2BB3072C" w14:textId="77777777" w:rsidTr="009473A0">
        <w:tc>
          <w:tcPr>
            <w:tcW w:w="2588" w:type="dxa"/>
          </w:tcPr>
          <w:p w14:paraId="7EA33A58" w14:textId="77777777" w:rsidR="00401A58" w:rsidRDefault="00401A58" w:rsidP="009473A0"/>
        </w:tc>
        <w:tc>
          <w:tcPr>
            <w:tcW w:w="1835" w:type="dxa"/>
          </w:tcPr>
          <w:p w14:paraId="5702465E" w14:textId="77777777" w:rsidR="00401A58" w:rsidRDefault="00401A58" w:rsidP="009473A0"/>
        </w:tc>
        <w:tc>
          <w:tcPr>
            <w:tcW w:w="4927" w:type="dxa"/>
          </w:tcPr>
          <w:p w14:paraId="0D525C7E" w14:textId="77777777" w:rsidR="00401A58" w:rsidRDefault="00401A58" w:rsidP="009473A0"/>
        </w:tc>
      </w:tr>
      <w:tr w:rsidR="00401A58" w14:paraId="269B8A1A" w14:textId="77777777" w:rsidTr="009473A0">
        <w:tc>
          <w:tcPr>
            <w:tcW w:w="2588" w:type="dxa"/>
          </w:tcPr>
          <w:p w14:paraId="0E26DBB5" w14:textId="77777777" w:rsidR="00401A58" w:rsidRDefault="00401A58" w:rsidP="009473A0"/>
        </w:tc>
        <w:tc>
          <w:tcPr>
            <w:tcW w:w="1835" w:type="dxa"/>
          </w:tcPr>
          <w:p w14:paraId="03C7757D" w14:textId="77777777" w:rsidR="00401A58" w:rsidRDefault="00401A58" w:rsidP="009473A0"/>
        </w:tc>
        <w:tc>
          <w:tcPr>
            <w:tcW w:w="4927" w:type="dxa"/>
          </w:tcPr>
          <w:p w14:paraId="15F301DF" w14:textId="77777777" w:rsidR="00401A58" w:rsidRDefault="00401A58" w:rsidP="009473A0"/>
        </w:tc>
      </w:tr>
      <w:tr w:rsidR="00401A58" w14:paraId="269777B5" w14:textId="77777777" w:rsidTr="009473A0">
        <w:tc>
          <w:tcPr>
            <w:tcW w:w="2588" w:type="dxa"/>
          </w:tcPr>
          <w:p w14:paraId="380DC2DD" w14:textId="77777777" w:rsidR="00401A58" w:rsidRDefault="00401A58" w:rsidP="009473A0"/>
        </w:tc>
        <w:tc>
          <w:tcPr>
            <w:tcW w:w="1835" w:type="dxa"/>
          </w:tcPr>
          <w:p w14:paraId="02F973B4" w14:textId="77777777" w:rsidR="00401A58" w:rsidRDefault="00401A58" w:rsidP="009473A0"/>
        </w:tc>
        <w:tc>
          <w:tcPr>
            <w:tcW w:w="4927" w:type="dxa"/>
          </w:tcPr>
          <w:p w14:paraId="36D86495" w14:textId="77777777" w:rsidR="00401A58" w:rsidRDefault="00401A58" w:rsidP="009473A0"/>
        </w:tc>
      </w:tr>
    </w:tbl>
    <w:p w14:paraId="2209D720" w14:textId="77777777" w:rsidR="00401A58" w:rsidRDefault="00401A58" w:rsidP="00F84150"/>
    <w:p w14:paraId="728948C8" w14:textId="77777777" w:rsidR="00401A58" w:rsidRDefault="00401A58" w:rsidP="00F84150"/>
    <w:p w14:paraId="7E336D18" w14:textId="0AAE43FC" w:rsidR="00E058FF" w:rsidRDefault="00E058FF" w:rsidP="0016595E">
      <w:pPr>
        <w:rPr>
          <w:b/>
          <w:bCs/>
        </w:rPr>
      </w:pPr>
    </w:p>
    <w:p w14:paraId="67B93B29" w14:textId="3C3B076C" w:rsidR="00F33D23" w:rsidRPr="00F33D23" w:rsidRDefault="00EA3132" w:rsidP="00F33D23">
      <w:pPr>
        <w:pStyle w:val="ListParagraph"/>
        <w:numPr>
          <w:ilvl w:val="0"/>
          <w:numId w:val="23"/>
        </w:num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b/>
          <w:bCs/>
        </w:rPr>
        <w:t xml:space="preserve">Research </w:t>
      </w:r>
      <w:r w:rsidR="001C5B7B" w:rsidRPr="00F33D23">
        <w:rPr>
          <w:rFonts w:ascii="Calibri" w:eastAsia="Calibri" w:hAnsi="Calibri" w:cs="Times New Roman"/>
          <w:b/>
          <w:bCs/>
        </w:rPr>
        <w:t>Timetable</w:t>
      </w:r>
      <w:r w:rsidR="00E54406">
        <w:rPr>
          <w:rFonts w:ascii="Calibri" w:eastAsia="Calibri" w:hAnsi="Calibri" w:cs="Times New Roman"/>
          <w:b/>
          <w:bCs/>
        </w:rPr>
        <w:t xml:space="preserve"> and</w:t>
      </w:r>
      <w:r w:rsidR="001C5B7B">
        <w:rPr>
          <w:rFonts w:ascii="Calibri" w:eastAsia="Calibri" w:hAnsi="Calibri" w:cs="Times New Roman"/>
          <w:b/>
          <w:bCs/>
        </w:rPr>
        <w:t xml:space="preserve"> </w:t>
      </w:r>
      <w:r>
        <w:rPr>
          <w:rFonts w:ascii="Calibri" w:eastAsia="Calibri" w:hAnsi="Calibri" w:cs="Times New Roman"/>
          <w:b/>
          <w:bCs/>
        </w:rPr>
        <w:t>Objectives</w:t>
      </w:r>
    </w:p>
    <w:p w14:paraId="481F7514" w14:textId="581EA515" w:rsidR="00F33D23" w:rsidRDefault="00F33D23" w:rsidP="00F33D23">
      <w:r w:rsidRPr="00A60189">
        <w:rPr>
          <w:rFonts w:ascii="Calibri" w:eastAsia="Calibri" w:hAnsi="Calibri" w:cs="Times New Roman"/>
        </w:rPr>
        <w:t>Outline the anticipated schedule for your project:</w:t>
      </w:r>
    </w:p>
    <w:p w14:paraId="79DB4A4B" w14:textId="77777777" w:rsidR="00F33D23" w:rsidRPr="00A60189" w:rsidRDefault="00F33D23" w:rsidP="00F33D23">
      <w:r w:rsidRPr="00A60189">
        <w:t>Anticipated Start Date of Project:    _________________</w:t>
      </w:r>
    </w:p>
    <w:p w14:paraId="6CBE0AC4" w14:textId="77777777" w:rsidR="00F33D23" w:rsidRDefault="00F33D23" w:rsidP="00F33D23">
      <w:r w:rsidRPr="00A60189">
        <w:t>Anticipated Completion</w:t>
      </w:r>
      <w:r>
        <w:t xml:space="preserve"> Date</w:t>
      </w:r>
      <w:r w:rsidRPr="00A60189">
        <w:t>:</w:t>
      </w:r>
      <w:r>
        <w:t xml:space="preserve">          _________________</w:t>
      </w:r>
    </w:p>
    <w:p w14:paraId="51AFF438" w14:textId="77777777" w:rsidR="00F33D23" w:rsidRPr="00A60189" w:rsidRDefault="00F33D23" w:rsidP="00F33D23">
      <w:pPr>
        <w:rPr>
          <w:rFonts w:ascii="Calibri" w:eastAsia="Calibri" w:hAnsi="Calibri" w:cs="Times New Roman"/>
        </w:rPr>
      </w:pPr>
    </w:p>
    <w:p w14:paraId="6638DB4A" w14:textId="3F988576" w:rsidR="00F33D23" w:rsidRPr="00E54406" w:rsidRDefault="00F33D23" w:rsidP="00E54406">
      <w:r w:rsidRPr="00CF25E8">
        <w:rPr>
          <w:rFonts w:ascii="Calibri" w:eastAsia="Calibri" w:hAnsi="Calibri" w:cs="Times New Roman"/>
        </w:rPr>
        <w:t>Calendar Dates</w:t>
      </w:r>
      <w:r>
        <w:rPr>
          <w:rFonts w:ascii="Calibri" w:eastAsia="Calibri" w:hAnsi="Calibri" w:cs="Times New Roman"/>
        </w:rPr>
        <w:t xml:space="preserve">     </w:t>
      </w:r>
      <w:r w:rsidRPr="00CF25E8">
        <w:rPr>
          <w:rFonts w:ascii="Calibri" w:eastAsia="Calibri" w:hAnsi="Calibri" w:cs="Times New Roman"/>
        </w:rPr>
        <w:t xml:space="preserve"> </w:t>
      </w:r>
      <w:r w:rsidR="00EA3132">
        <w:rPr>
          <w:rFonts w:ascii="Calibri" w:eastAsia="Calibri" w:hAnsi="Calibri" w:cs="Times New Roman"/>
        </w:rPr>
        <w:t>Objective/Activity</w:t>
      </w:r>
      <w:r w:rsidRPr="00CF25E8">
        <w:rPr>
          <w:rFonts w:ascii="Calibri" w:eastAsia="Calibri" w:hAnsi="Calibri" w:cs="Times New Roman"/>
        </w:rPr>
        <w:tab/>
      </w:r>
      <w:r w:rsidRPr="00CF25E8">
        <w:rPr>
          <w:rFonts w:ascii="Calibri" w:eastAsia="Calibri" w:hAnsi="Calibri" w:cs="Times New Roman"/>
        </w:rPr>
        <w:tab/>
      </w:r>
      <w:r w:rsidRPr="00CF25E8">
        <w:rPr>
          <w:rFonts w:ascii="Calibri" w:eastAsia="Calibri" w:hAnsi="Calibri" w:cs="Times New Roman"/>
        </w:rPr>
        <w:tab/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9355"/>
      </w:tblGrid>
      <w:tr w:rsidR="002266B2" w14:paraId="3C6653D3" w14:textId="77777777" w:rsidTr="002266B2">
        <w:tc>
          <w:tcPr>
            <w:tcW w:w="1435" w:type="dxa"/>
          </w:tcPr>
          <w:p w14:paraId="2AC3682B" w14:textId="77777777" w:rsidR="002266B2" w:rsidRDefault="002266B2" w:rsidP="0016595E">
            <w:pPr>
              <w:rPr>
                <w:b/>
                <w:bCs/>
              </w:rPr>
            </w:pPr>
          </w:p>
        </w:tc>
        <w:tc>
          <w:tcPr>
            <w:tcW w:w="9355" w:type="dxa"/>
          </w:tcPr>
          <w:p w14:paraId="25800C58" w14:textId="77777777" w:rsidR="002266B2" w:rsidRDefault="002266B2" w:rsidP="0016595E">
            <w:pPr>
              <w:rPr>
                <w:b/>
                <w:bCs/>
              </w:rPr>
            </w:pPr>
          </w:p>
        </w:tc>
      </w:tr>
      <w:tr w:rsidR="002266B2" w14:paraId="09C8BFFC" w14:textId="77777777" w:rsidTr="002266B2">
        <w:tc>
          <w:tcPr>
            <w:tcW w:w="1435" w:type="dxa"/>
          </w:tcPr>
          <w:p w14:paraId="3CAAA6E9" w14:textId="77777777" w:rsidR="002266B2" w:rsidRDefault="002266B2" w:rsidP="0016595E">
            <w:pPr>
              <w:rPr>
                <w:b/>
                <w:bCs/>
              </w:rPr>
            </w:pPr>
          </w:p>
        </w:tc>
        <w:tc>
          <w:tcPr>
            <w:tcW w:w="9355" w:type="dxa"/>
          </w:tcPr>
          <w:p w14:paraId="79D209A4" w14:textId="77777777" w:rsidR="002266B2" w:rsidRDefault="002266B2" w:rsidP="0016595E">
            <w:pPr>
              <w:rPr>
                <w:b/>
                <w:bCs/>
              </w:rPr>
            </w:pPr>
          </w:p>
        </w:tc>
      </w:tr>
      <w:tr w:rsidR="002266B2" w14:paraId="39A20464" w14:textId="77777777" w:rsidTr="002266B2">
        <w:tc>
          <w:tcPr>
            <w:tcW w:w="1435" w:type="dxa"/>
          </w:tcPr>
          <w:p w14:paraId="7579CD22" w14:textId="77777777" w:rsidR="002266B2" w:rsidRDefault="002266B2" w:rsidP="0016595E">
            <w:pPr>
              <w:rPr>
                <w:b/>
                <w:bCs/>
              </w:rPr>
            </w:pPr>
          </w:p>
        </w:tc>
        <w:tc>
          <w:tcPr>
            <w:tcW w:w="9355" w:type="dxa"/>
          </w:tcPr>
          <w:p w14:paraId="5CBF8018" w14:textId="77777777" w:rsidR="002266B2" w:rsidRDefault="002266B2" w:rsidP="0016595E">
            <w:pPr>
              <w:rPr>
                <w:b/>
                <w:bCs/>
              </w:rPr>
            </w:pPr>
          </w:p>
        </w:tc>
      </w:tr>
      <w:tr w:rsidR="002266B2" w14:paraId="2CA640A7" w14:textId="77777777" w:rsidTr="002266B2">
        <w:tc>
          <w:tcPr>
            <w:tcW w:w="1435" w:type="dxa"/>
          </w:tcPr>
          <w:p w14:paraId="178F4AD8" w14:textId="77777777" w:rsidR="002266B2" w:rsidRDefault="002266B2" w:rsidP="0016595E">
            <w:pPr>
              <w:rPr>
                <w:b/>
                <w:bCs/>
              </w:rPr>
            </w:pPr>
          </w:p>
        </w:tc>
        <w:tc>
          <w:tcPr>
            <w:tcW w:w="9355" w:type="dxa"/>
          </w:tcPr>
          <w:p w14:paraId="6F370420" w14:textId="77777777" w:rsidR="002266B2" w:rsidRDefault="002266B2" w:rsidP="0016595E">
            <w:pPr>
              <w:rPr>
                <w:b/>
                <w:bCs/>
              </w:rPr>
            </w:pPr>
          </w:p>
        </w:tc>
      </w:tr>
      <w:tr w:rsidR="002266B2" w14:paraId="474D8CF9" w14:textId="77777777" w:rsidTr="002266B2">
        <w:tc>
          <w:tcPr>
            <w:tcW w:w="1435" w:type="dxa"/>
          </w:tcPr>
          <w:p w14:paraId="010B1845" w14:textId="77777777" w:rsidR="002266B2" w:rsidRDefault="002266B2" w:rsidP="0016595E">
            <w:pPr>
              <w:rPr>
                <w:b/>
                <w:bCs/>
              </w:rPr>
            </w:pPr>
          </w:p>
        </w:tc>
        <w:tc>
          <w:tcPr>
            <w:tcW w:w="9355" w:type="dxa"/>
          </w:tcPr>
          <w:p w14:paraId="21AEBB20" w14:textId="77777777" w:rsidR="002266B2" w:rsidRDefault="002266B2" w:rsidP="0016595E">
            <w:pPr>
              <w:rPr>
                <w:b/>
                <w:bCs/>
              </w:rPr>
            </w:pPr>
          </w:p>
        </w:tc>
      </w:tr>
      <w:tr w:rsidR="002266B2" w14:paraId="1E2DB3CD" w14:textId="77777777" w:rsidTr="002266B2">
        <w:tc>
          <w:tcPr>
            <w:tcW w:w="1435" w:type="dxa"/>
          </w:tcPr>
          <w:p w14:paraId="05260357" w14:textId="77777777" w:rsidR="002266B2" w:rsidRDefault="002266B2" w:rsidP="0016595E">
            <w:pPr>
              <w:rPr>
                <w:b/>
                <w:bCs/>
              </w:rPr>
            </w:pPr>
          </w:p>
        </w:tc>
        <w:tc>
          <w:tcPr>
            <w:tcW w:w="9355" w:type="dxa"/>
          </w:tcPr>
          <w:p w14:paraId="1E5AD86E" w14:textId="77777777" w:rsidR="002266B2" w:rsidRDefault="002266B2" w:rsidP="0016595E">
            <w:pPr>
              <w:rPr>
                <w:b/>
                <w:bCs/>
              </w:rPr>
            </w:pPr>
          </w:p>
        </w:tc>
      </w:tr>
      <w:tr w:rsidR="002266B2" w14:paraId="7960B23E" w14:textId="77777777" w:rsidTr="002266B2">
        <w:tc>
          <w:tcPr>
            <w:tcW w:w="1435" w:type="dxa"/>
          </w:tcPr>
          <w:p w14:paraId="5A579005" w14:textId="77777777" w:rsidR="002266B2" w:rsidRDefault="002266B2" w:rsidP="0016595E">
            <w:pPr>
              <w:rPr>
                <w:b/>
                <w:bCs/>
              </w:rPr>
            </w:pPr>
          </w:p>
        </w:tc>
        <w:tc>
          <w:tcPr>
            <w:tcW w:w="9355" w:type="dxa"/>
          </w:tcPr>
          <w:p w14:paraId="6C3CF3C5" w14:textId="77777777" w:rsidR="002266B2" w:rsidRDefault="002266B2" w:rsidP="0016595E">
            <w:pPr>
              <w:rPr>
                <w:b/>
                <w:bCs/>
              </w:rPr>
            </w:pPr>
          </w:p>
        </w:tc>
      </w:tr>
    </w:tbl>
    <w:p w14:paraId="3EF8BEB7" w14:textId="77777777" w:rsidR="00F33D23" w:rsidRDefault="00F33D23" w:rsidP="0016595E">
      <w:pPr>
        <w:rPr>
          <w:b/>
          <w:bCs/>
        </w:rPr>
      </w:pPr>
    </w:p>
    <w:p w14:paraId="768D15DD" w14:textId="77777777" w:rsidR="00063E2A" w:rsidRDefault="00063E2A" w:rsidP="002B3DFF">
      <w:pPr>
        <w:rPr>
          <w:b/>
          <w:bCs/>
        </w:rPr>
      </w:pPr>
    </w:p>
    <w:p w14:paraId="10D31A8B" w14:textId="6CA9941F" w:rsidR="00775361" w:rsidRDefault="00775361" w:rsidP="00775361">
      <w:pPr>
        <w:rPr>
          <w:b/>
          <w:bCs/>
        </w:rPr>
      </w:pPr>
      <w:r>
        <w:rPr>
          <w:b/>
          <w:bCs/>
        </w:rPr>
        <w:t>G</w:t>
      </w:r>
      <w:r w:rsidRPr="00307EAE">
        <w:rPr>
          <w:b/>
          <w:bCs/>
        </w:rPr>
        <w:t>.</w:t>
      </w:r>
      <w:r w:rsidRPr="00CB0AD8">
        <w:rPr>
          <w:b/>
          <w:bCs/>
        </w:rPr>
        <w:t xml:space="preserve"> </w:t>
      </w:r>
      <w:r w:rsidR="00225D92">
        <w:rPr>
          <w:b/>
          <w:bCs/>
        </w:rPr>
        <w:t xml:space="preserve">Planned </w:t>
      </w:r>
      <w:r>
        <w:rPr>
          <w:b/>
          <w:bCs/>
        </w:rPr>
        <w:t>Dissemination</w:t>
      </w:r>
    </w:p>
    <w:p w14:paraId="69E51CC2" w14:textId="3C916DCB" w:rsidR="00775361" w:rsidRPr="00CF25E8" w:rsidRDefault="00775361" w:rsidP="00775361">
      <w:r w:rsidRPr="00CF25E8">
        <w:t xml:space="preserve">Publication/Presentation/Other </w:t>
      </w:r>
      <w:r w:rsidR="001C5B7B">
        <w:t xml:space="preserve">Distribution </w:t>
      </w:r>
      <w:r w:rsidRPr="00CF25E8">
        <w:t>Outlets</w:t>
      </w:r>
      <w:r w:rsidRPr="00CF25E8">
        <w:tab/>
      </w:r>
      <w:r w:rsidRPr="00CF25E8">
        <w:tab/>
      </w:r>
      <w:r w:rsidRPr="00CF25E8">
        <w:tab/>
      </w:r>
      <w:r w:rsidR="00CF25E8"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5"/>
      </w:tblGrid>
      <w:tr w:rsidR="00225D92" w14:paraId="5EE35E10" w14:textId="77777777" w:rsidTr="00225D92">
        <w:tc>
          <w:tcPr>
            <w:tcW w:w="9355" w:type="dxa"/>
          </w:tcPr>
          <w:p w14:paraId="158D2124" w14:textId="77777777" w:rsidR="00225D92" w:rsidRDefault="00225D92" w:rsidP="007863EC"/>
        </w:tc>
      </w:tr>
      <w:tr w:rsidR="00225D92" w14:paraId="55967011" w14:textId="77777777" w:rsidTr="00225D92">
        <w:tc>
          <w:tcPr>
            <w:tcW w:w="9355" w:type="dxa"/>
          </w:tcPr>
          <w:p w14:paraId="539C7B88" w14:textId="77777777" w:rsidR="00225D92" w:rsidRDefault="00225D92" w:rsidP="007863EC"/>
        </w:tc>
      </w:tr>
      <w:tr w:rsidR="00225D92" w14:paraId="32F3054B" w14:textId="77777777" w:rsidTr="00225D92">
        <w:tc>
          <w:tcPr>
            <w:tcW w:w="9355" w:type="dxa"/>
          </w:tcPr>
          <w:p w14:paraId="07562B13" w14:textId="77777777" w:rsidR="00225D92" w:rsidRDefault="00225D92" w:rsidP="007863EC"/>
        </w:tc>
      </w:tr>
      <w:tr w:rsidR="00225D92" w14:paraId="5330B76B" w14:textId="77777777" w:rsidTr="00225D92">
        <w:tc>
          <w:tcPr>
            <w:tcW w:w="9355" w:type="dxa"/>
          </w:tcPr>
          <w:p w14:paraId="301ED2A8" w14:textId="77777777" w:rsidR="00225D92" w:rsidRDefault="00225D92" w:rsidP="007863EC"/>
        </w:tc>
      </w:tr>
      <w:tr w:rsidR="00225D92" w14:paraId="0F1E3A22" w14:textId="77777777" w:rsidTr="00225D92">
        <w:tc>
          <w:tcPr>
            <w:tcW w:w="9355" w:type="dxa"/>
          </w:tcPr>
          <w:p w14:paraId="0EF95A0B" w14:textId="77777777" w:rsidR="00225D92" w:rsidRDefault="00225D92" w:rsidP="007863EC"/>
        </w:tc>
      </w:tr>
    </w:tbl>
    <w:p w14:paraId="15A8E639" w14:textId="77777777" w:rsidR="00775361" w:rsidRDefault="00775361" w:rsidP="00775361"/>
    <w:p w14:paraId="0B94D135" w14:textId="77777777" w:rsidR="00775361" w:rsidRDefault="00775361" w:rsidP="00775361">
      <w:pPr>
        <w:rPr>
          <w:b/>
          <w:bCs/>
        </w:rPr>
      </w:pPr>
      <w:r>
        <w:rPr>
          <w:b/>
          <w:bCs/>
        </w:rPr>
        <w:t>H</w:t>
      </w:r>
      <w:r w:rsidRPr="00CB0AD8">
        <w:rPr>
          <w:b/>
          <w:bCs/>
        </w:rPr>
        <w:t xml:space="preserve">. </w:t>
      </w:r>
      <w:r>
        <w:rPr>
          <w:b/>
          <w:bCs/>
        </w:rPr>
        <w:t>Continued Research</w:t>
      </w:r>
    </w:p>
    <w:p w14:paraId="76FF65CF" w14:textId="77777777" w:rsidR="00225D92" w:rsidRDefault="00775361" w:rsidP="00775361">
      <w:r w:rsidRPr="00A60189">
        <w:t xml:space="preserve">Should your project receive positive outcomes, do you anticipate seeking further funding through an </w:t>
      </w:r>
    </w:p>
    <w:p w14:paraId="672A9014" w14:textId="5F5FBDC0" w:rsidR="00775361" w:rsidRPr="00A60189" w:rsidRDefault="00225D92" w:rsidP="00775361">
      <w:r>
        <w:t>external</w:t>
      </w:r>
      <w:r w:rsidR="00775361" w:rsidRPr="00A60189">
        <w:t xml:space="preserve"> agency/foundation?  If so, outline potential organizations for future funding: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75361" w14:paraId="2B4FEE1B" w14:textId="77777777" w:rsidTr="007863EC">
        <w:tc>
          <w:tcPr>
            <w:tcW w:w="9350" w:type="dxa"/>
          </w:tcPr>
          <w:p w14:paraId="66E64773" w14:textId="77777777" w:rsidR="00775361" w:rsidRDefault="00775361" w:rsidP="007863EC"/>
        </w:tc>
      </w:tr>
      <w:tr w:rsidR="00775361" w14:paraId="05C50340" w14:textId="77777777" w:rsidTr="007863EC">
        <w:tc>
          <w:tcPr>
            <w:tcW w:w="9350" w:type="dxa"/>
          </w:tcPr>
          <w:p w14:paraId="346E47CB" w14:textId="77777777" w:rsidR="00775361" w:rsidRDefault="00775361" w:rsidP="007863EC"/>
        </w:tc>
      </w:tr>
      <w:tr w:rsidR="00775361" w14:paraId="7BC1B01B" w14:textId="77777777" w:rsidTr="007863EC">
        <w:tc>
          <w:tcPr>
            <w:tcW w:w="9350" w:type="dxa"/>
          </w:tcPr>
          <w:p w14:paraId="721A732E" w14:textId="77777777" w:rsidR="00775361" w:rsidRDefault="00775361" w:rsidP="007863EC"/>
        </w:tc>
      </w:tr>
      <w:tr w:rsidR="00775361" w14:paraId="71D0536C" w14:textId="77777777" w:rsidTr="007863EC">
        <w:tc>
          <w:tcPr>
            <w:tcW w:w="9350" w:type="dxa"/>
          </w:tcPr>
          <w:p w14:paraId="508DFA83" w14:textId="77777777" w:rsidR="00775361" w:rsidRDefault="00775361" w:rsidP="007863EC"/>
        </w:tc>
      </w:tr>
    </w:tbl>
    <w:p w14:paraId="601D3C49" w14:textId="77777777" w:rsidR="00775361" w:rsidRDefault="00775361" w:rsidP="00775361">
      <w:pPr>
        <w:rPr>
          <w:b/>
          <w:bCs/>
        </w:rPr>
      </w:pPr>
      <w:r>
        <w:rPr>
          <w:b/>
          <w:bCs/>
        </w:rPr>
        <w:br w:type="page"/>
      </w:r>
    </w:p>
    <w:p w14:paraId="3B6FD206" w14:textId="77777777" w:rsidR="00063E2A" w:rsidRDefault="00063E2A" w:rsidP="002B3DFF">
      <w:pPr>
        <w:rPr>
          <w:b/>
          <w:bCs/>
        </w:rPr>
      </w:pPr>
    </w:p>
    <w:p w14:paraId="5E14EE00" w14:textId="77777777" w:rsidR="00063E2A" w:rsidRDefault="00063E2A" w:rsidP="002B3DFF">
      <w:pPr>
        <w:rPr>
          <w:b/>
          <w:bCs/>
        </w:rPr>
      </w:pPr>
    </w:p>
    <w:p w14:paraId="3B411C22" w14:textId="77777777" w:rsidR="00063E2A" w:rsidRDefault="00063E2A" w:rsidP="002B3DFF">
      <w:pPr>
        <w:rPr>
          <w:b/>
          <w:bCs/>
        </w:rPr>
      </w:pPr>
    </w:p>
    <w:p w14:paraId="0A273DC4" w14:textId="1356EE4E" w:rsidR="002B3DFF" w:rsidRDefault="00775361" w:rsidP="002B3DFF">
      <w:pPr>
        <w:rPr>
          <w:b/>
          <w:bCs/>
        </w:rPr>
      </w:pPr>
      <w:r w:rsidRPr="005812E2">
        <w:rPr>
          <w:b/>
          <w:bCs/>
        </w:rPr>
        <w:t>I</w:t>
      </w:r>
      <w:r w:rsidR="002B3DFF" w:rsidRPr="005812E2">
        <w:rPr>
          <w:b/>
          <w:bCs/>
        </w:rPr>
        <w:t>. 4-VA@Mason Budget</w:t>
      </w:r>
    </w:p>
    <w:p w14:paraId="1E7937EF" w14:textId="2E05D8EE" w:rsidR="002B3DFF" w:rsidRDefault="002B3DFF" w:rsidP="002B3DFF">
      <w:r w:rsidRPr="00A60189">
        <w:t xml:space="preserve">Please </w:t>
      </w:r>
      <w:r w:rsidR="0019659D">
        <w:t>coordinate with your department financial officer to develop</w:t>
      </w:r>
      <w:r w:rsidRPr="00A60189">
        <w:t xml:space="preserve"> a budget and justification </w:t>
      </w:r>
      <w:r>
        <w:t>for</w:t>
      </w:r>
      <w:r w:rsidRPr="00A60189">
        <w:t xml:space="preserve"> funding. </w:t>
      </w:r>
    </w:p>
    <w:p w14:paraId="475E5299" w14:textId="6C43FD69" w:rsidR="002B3DFF" w:rsidRDefault="002B3DFF" w:rsidP="002B3DFF">
      <w:pPr>
        <w:rPr>
          <w:u w:val="single"/>
        </w:rPr>
      </w:pPr>
      <w:r w:rsidRPr="003752BC">
        <w:rPr>
          <w:u w:val="single"/>
        </w:rPr>
        <w:t>This is for funding from 4-VA@Mason</w:t>
      </w:r>
      <w:r>
        <w:rPr>
          <w:u w:val="single"/>
        </w:rPr>
        <w:t xml:space="preserve"> only</w:t>
      </w:r>
      <w:r w:rsidRPr="0089443F">
        <w:t xml:space="preserve">; </w:t>
      </w:r>
      <w:r w:rsidRPr="0089443F">
        <w:rPr>
          <w:u w:val="single"/>
        </w:rPr>
        <w:t xml:space="preserve">do not include budget for </w:t>
      </w:r>
      <w:r>
        <w:rPr>
          <w:u w:val="single"/>
        </w:rPr>
        <w:t>collaborators.</w:t>
      </w:r>
    </w:p>
    <w:tbl>
      <w:tblPr>
        <w:tblStyle w:val="TableGrid"/>
        <w:tblpPr w:leftFromText="180" w:rightFromText="180" w:vertAnchor="text" w:horzAnchor="margin" w:tblpY="253"/>
        <w:tblW w:w="0" w:type="auto"/>
        <w:tblLook w:val="04A0" w:firstRow="1" w:lastRow="0" w:firstColumn="1" w:lastColumn="0" w:noHBand="0" w:noVBand="1"/>
      </w:tblPr>
      <w:tblGrid>
        <w:gridCol w:w="2785"/>
        <w:gridCol w:w="1800"/>
        <w:gridCol w:w="1620"/>
        <w:gridCol w:w="1983"/>
        <w:gridCol w:w="1707"/>
      </w:tblGrid>
      <w:tr w:rsidR="002B3DFF" w:rsidRPr="00BA0D37" w14:paraId="392D2778" w14:textId="77777777" w:rsidTr="00577BD8">
        <w:trPr>
          <w:trHeight w:val="312"/>
        </w:trPr>
        <w:tc>
          <w:tcPr>
            <w:tcW w:w="2785" w:type="dxa"/>
            <w:noWrap/>
            <w:hideMark/>
          </w:tcPr>
          <w:p w14:paraId="443FF10B" w14:textId="77777777" w:rsidR="002B3DFF" w:rsidRPr="00C30A9A" w:rsidRDefault="002B3DFF" w:rsidP="007863EC">
            <w:pPr>
              <w:rPr>
                <w:b/>
                <w:bCs/>
              </w:rPr>
            </w:pPr>
            <w:hyperlink r:id="rId9" w:history="1">
              <w:r w:rsidRPr="00C30A9A">
                <w:rPr>
                  <w:rStyle w:val="Hyperlink"/>
                  <w:b/>
                  <w:bCs/>
                  <w:color w:val="000000" w:themeColor="text1"/>
                  <w:u w:val="none"/>
                </w:rPr>
                <w:t>Budget</w:t>
              </w:r>
            </w:hyperlink>
          </w:p>
        </w:tc>
        <w:tc>
          <w:tcPr>
            <w:tcW w:w="1800" w:type="dxa"/>
            <w:noWrap/>
            <w:hideMark/>
          </w:tcPr>
          <w:p w14:paraId="640EF95A" w14:textId="77777777" w:rsidR="002B3DFF" w:rsidRPr="00BA0D37" w:rsidRDefault="002B3DFF" w:rsidP="007863EC">
            <w:pPr>
              <w:rPr>
                <w:b/>
                <w:bCs/>
              </w:rPr>
            </w:pPr>
          </w:p>
        </w:tc>
        <w:tc>
          <w:tcPr>
            <w:tcW w:w="1620" w:type="dxa"/>
            <w:noWrap/>
            <w:hideMark/>
          </w:tcPr>
          <w:p w14:paraId="2D80E10A" w14:textId="77777777" w:rsidR="002B3DFF" w:rsidRPr="00BA0D37" w:rsidRDefault="002B3DFF" w:rsidP="007863EC"/>
        </w:tc>
        <w:tc>
          <w:tcPr>
            <w:tcW w:w="1983" w:type="dxa"/>
            <w:noWrap/>
            <w:hideMark/>
          </w:tcPr>
          <w:p w14:paraId="44461353" w14:textId="77777777" w:rsidR="002B3DFF" w:rsidRPr="00BA0D37" w:rsidRDefault="002B3DFF" w:rsidP="007863EC"/>
        </w:tc>
        <w:tc>
          <w:tcPr>
            <w:tcW w:w="1707" w:type="dxa"/>
            <w:noWrap/>
            <w:hideMark/>
          </w:tcPr>
          <w:p w14:paraId="4F60370F" w14:textId="77777777" w:rsidR="002B3DFF" w:rsidRPr="00BA0D37" w:rsidRDefault="002B3DFF" w:rsidP="007863EC">
            <w:pPr>
              <w:rPr>
                <w:b/>
                <w:bCs/>
              </w:rPr>
            </w:pPr>
            <w:r w:rsidRPr="00BA0D37">
              <w:rPr>
                <w:b/>
                <w:bCs/>
              </w:rPr>
              <w:t>Subtotal</w:t>
            </w:r>
          </w:p>
        </w:tc>
      </w:tr>
      <w:tr w:rsidR="002B3DFF" w:rsidRPr="00BA0D37" w14:paraId="78E84B03" w14:textId="77777777" w:rsidTr="00577BD8">
        <w:trPr>
          <w:trHeight w:val="288"/>
        </w:trPr>
        <w:tc>
          <w:tcPr>
            <w:tcW w:w="2785" w:type="dxa"/>
            <w:noWrap/>
            <w:hideMark/>
          </w:tcPr>
          <w:p w14:paraId="14500B73" w14:textId="77777777" w:rsidR="002B3DFF" w:rsidRPr="00BA0D37" w:rsidRDefault="002B3DFF" w:rsidP="007863EC">
            <w:pPr>
              <w:rPr>
                <w:b/>
                <w:bCs/>
              </w:rPr>
            </w:pPr>
          </w:p>
        </w:tc>
        <w:tc>
          <w:tcPr>
            <w:tcW w:w="1800" w:type="dxa"/>
            <w:noWrap/>
            <w:hideMark/>
          </w:tcPr>
          <w:p w14:paraId="5DD400FC" w14:textId="51D7AEE8" w:rsidR="002B3DFF" w:rsidRPr="00BA0D37" w:rsidRDefault="00FE51D1" w:rsidP="007863EC">
            <w:r>
              <w:t>Name(s)</w:t>
            </w:r>
          </w:p>
        </w:tc>
        <w:tc>
          <w:tcPr>
            <w:tcW w:w="1620" w:type="dxa"/>
            <w:noWrap/>
            <w:hideMark/>
          </w:tcPr>
          <w:p w14:paraId="2936A4F5" w14:textId="77777777" w:rsidR="002B3DFF" w:rsidRPr="00BA0D37" w:rsidRDefault="002B3DFF" w:rsidP="007863EC">
            <w:r w:rsidRPr="00BA0D37">
              <w:t>Academic Year</w:t>
            </w:r>
          </w:p>
        </w:tc>
        <w:tc>
          <w:tcPr>
            <w:tcW w:w="1983" w:type="dxa"/>
            <w:noWrap/>
            <w:hideMark/>
          </w:tcPr>
          <w:p w14:paraId="30630393" w14:textId="1C63E173" w:rsidR="002B3DFF" w:rsidRPr="00BA0D37" w:rsidRDefault="00FE51D1" w:rsidP="007863EC">
            <w:r w:rsidRPr="00FE51D1">
              <w:t>Summer Term</w:t>
            </w:r>
          </w:p>
        </w:tc>
        <w:tc>
          <w:tcPr>
            <w:tcW w:w="1707" w:type="dxa"/>
            <w:noWrap/>
            <w:hideMark/>
          </w:tcPr>
          <w:p w14:paraId="618CFD8F" w14:textId="77777777" w:rsidR="002B3DFF" w:rsidRPr="00BA0D37" w:rsidRDefault="002B3DFF" w:rsidP="007863EC"/>
        </w:tc>
      </w:tr>
      <w:tr w:rsidR="002B3DFF" w:rsidRPr="00BA0D37" w14:paraId="77E59E76" w14:textId="77777777" w:rsidTr="00577BD8">
        <w:trPr>
          <w:trHeight w:val="288"/>
        </w:trPr>
        <w:tc>
          <w:tcPr>
            <w:tcW w:w="2785" w:type="dxa"/>
            <w:noWrap/>
            <w:hideMark/>
          </w:tcPr>
          <w:p w14:paraId="029299CB" w14:textId="1FB99C2C" w:rsidR="002B3DFF" w:rsidRPr="00BA0D37" w:rsidRDefault="002B3DFF" w:rsidP="007863EC">
            <w:pPr>
              <w:rPr>
                <w:b/>
                <w:bCs/>
              </w:rPr>
            </w:pPr>
            <w:r w:rsidRPr="00BA0D37">
              <w:rPr>
                <w:b/>
                <w:bCs/>
              </w:rPr>
              <w:t>Faculty Stipend</w:t>
            </w:r>
            <w:r w:rsidR="00C90C29">
              <w:rPr>
                <w:b/>
                <w:bCs/>
              </w:rPr>
              <w:t>s</w:t>
            </w:r>
          </w:p>
        </w:tc>
        <w:tc>
          <w:tcPr>
            <w:tcW w:w="1800" w:type="dxa"/>
            <w:shd w:val="clear" w:color="auto" w:fill="F2F2F2" w:themeFill="background1" w:themeFillShade="F2"/>
            <w:noWrap/>
            <w:hideMark/>
          </w:tcPr>
          <w:p w14:paraId="4D22C335" w14:textId="77777777" w:rsidR="002B3DFF" w:rsidRPr="00C30A9A" w:rsidRDefault="002B3DFF" w:rsidP="007863EC">
            <w:pPr>
              <w:rPr>
                <w:b/>
                <w:bCs/>
              </w:rPr>
            </w:pPr>
          </w:p>
        </w:tc>
        <w:tc>
          <w:tcPr>
            <w:tcW w:w="1620" w:type="dxa"/>
            <w:shd w:val="clear" w:color="auto" w:fill="F2F2F2" w:themeFill="background1" w:themeFillShade="F2"/>
            <w:noWrap/>
            <w:hideMark/>
          </w:tcPr>
          <w:p w14:paraId="49A7A684" w14:textId="54F11E91" w:rsidR="002B3DFF" w:rsidRPr="00C30A9A" w:rsidRDefault="005070C3" w:rsidP="007863EC">
            <w:r w:rsidRPr="00C30A9A">
              <w:t>$</w:t>
            </w:r>
          </w:p>
        </w:tc>
        <w:tc>
          <w:tcPr>
            <w:tcW w:w="1983" w:type="dxa"/>
            <w:shd w:val="clear" w:color="auto" w:fill="F2F2F2" w:themeFill="background1" w:themeFillShade="F2"/>
            <w:noWrap/>
            <w:hideMark/>
          </w:tcPr>
          <w:p w14:paraId="3FABF3C4" w14:textId="412E91F8" w:rsidR="002B3DFF" w:rsidRPr="00C30A9A" w:rsidRDefault="005070C3" w:rsidP="007863EC">
            <w:r w:rsidRPr="00C30A9A">
              <w:t>$</w:t>
            </w:r>
          </w:p>
        </w:tc>
        <w:tc>
          <w:tcPr>
            <w:tcW w:w="1707" w:type="dxa"/>
            <w:noWrap/>
            <w:hideMark/>
          </w:tcPr>
          <w:p w14:paraId="42B36990" w14:textId="77777777" w:rsidR="002B3DFF" w:rsidRPr="00BA0D37" w:rsidRDefault="002B3DFF" w:rsidP="007863EC"/>
        </w:tc>
      </w:tr>
      <w:tr w:rsidR="002B3DFF" w:rsidRPr="00BA0D37" w14:paraId="0FEF45C0" w14:textId="77777777" w:rsidTr="00577BD8">
        <w:trPr>
          <w:trHeight w:val="288"/>
        </w:trPr>
        <w:tc>
          <w:tcPr>
            <w:tcW w:w="2785" w:type="dxa"/>
            <w:noWrap/>
            <w:hideMark/>
          </w:tcPr>
          <w:p w14:paraId="3EFD1D50" w14:textId="77777777" w:rsidR="002B3DFF" w:rsidRPr="005070C3" w:rsidRDefault="002B3DFF" w:rsidP="007863EC">
            <w:r w:rsidRPr="005070C3">
              <w:t xml:space="preserve">     Fringe Rates*</w:t>
            </w:r>
          </w:p>
        </w:tc>
        <w:tc>
          <w:tcPr>
            <w:tcW w:w="1800" w:type="dxa"/>
            <w:shd w:val="clear" w:color="auto" w:fill="F2F2F2" w:themeFill="background1" w:themeFillShade="F2"/>
            <w:noWrap/>
            <w:hideMark/>
          </w:tcPr>
          <w:p w14:paraId="0F5A5710" w14:textId="77777777" w:rsidR="002B3DFF" w:rsidRPr="00C30A9A" w:rsidRDefault="002B3DFF" w:rsidP="007863EC">
            <w:pPr>
              <w:rPr>
                <w:b/>
                <w:bCs/>
              </w:rPr>
            </w:pPr>
          </w:p>
        </w:tc>
        <w:tc>
          <w:tcPr>
            <w:tcW w:w="1620" w:type="dxa"/>
            <w:shd w:val="clear" w:color="auto" w:fill="F2F2F2" w:themeFill="background1" w:themeFillShade="F2"/>
            <w:noWrap/>
            <w:hideMark/>
          </w:tcPr>
          <w:p w14:paraId="17CAC1DA" w14:textId="4950CC46" w:rsidR="002B3DFF" w:rsidRPr="00C30A9A" w:rsidRDefault="005070C3" w:rsidP="007863EC">
            <w:r w:rsidRPr="00C30A9A">
              <w:t>$</w:t>
            </w:r>
          </w:p>
        </w:tc>
        <w:tc>
          <w:tcPr>
            <w:tcW w:w="1983" w:type="dxa"/>
            <w:shd w:val="clear" w:color="auto" w:fill="F2F2F2" w:themeFill="background1" w:themeFillShade="F2"/>
            <w:noWrap/>
            <w:hideMark/>
          </w:tcPr>
          <w:p w14:paraId="587B9525" w14:textId="73383737" w:rsidR="002B3DFF" w:rsidRPr="00C30A9A" w:rsidRDefault="005070C3" w:rsidP="007863EC">
            <w:r w:rsidRPr="00C30A9A">
              <w:t>$</w:t>
            </w:r>
          </w:p>
        </w:tc>
        <w:tc>
          <w:tcPr>
            <w:tcW w:w="1707" w:type="dxa"/>
            <w:noWrap/>
            <w:hideMark/>
          </w:tcPr>
          <w:p w14:paraId="18159B30" w14:textId="77777777" w:rsidR="002B3DFF" w:rsidRPr="00BA0D37" w:rsidRDefault="002B3DFF" w:rsidP="007863EC"/>
        </w:tc>
      </w:tr>
      <w:tr w:rsidR="002B3DFF" w:rsidRPr="00BA0D37" w14:paraId="7239DEDB" w14:textId="77777777" w:rsidTr="00577BD8">
        <w:trPr>
          <w:trHeight w:val="288"/>
        </w:trPr>
        <w:tc>
          <w:tcPr>
            <w:tcW w:w="2785" w:type="dxa"/>
            <w:noWrap/>
            <w:hideMark/>
          </w:tcPr>
          <w:p w14:paraId="69538AE6" w14:textId="5D0EE6D0" w:rsidR="002B3DFF" w:rsidRPr="00BA0D37" w:rsidRDefault="00063E2A" w:rsidP="007863EC">
            <w:pPr>
              <w:rPr>
                <w:b/>
                <w:bCs/>
              </w:rPr>
            </w:pPr>
            <w:r>
              <w:rPr>
                <w:b/>
                <w:bCs/>
              </w:rPr>
              <w:t>Administrative Faculty</w:t>
            </w:r>
            <w:r w:rsidR="00C90C29">
              <w:rPr>
                <w:b/>
                <w:bCs/>
              </w:rPr>
              <w:t xml:space="preserve"> </w:t>
            </w:r>
          </w:p>
        </w:tc>
        <w:tc>
          <w:tcPr>
            <w:tcW w:w="1800" w:type="dxa"/>
            <w:shd w:val="clear" w:color="auto" w:fill="F2F2F2" w:themeFill="background1" w:themeFillShade="F2"/>
            <w:noWrap/>
            <w:hideMark/>
          </w:tcPr>
          <w:p w14:paraId="45048394" w14:textId="77777777" w:rsidR="002B3DFF" w:rsidRPr="00C30A9A" w:rsidRDefault="002B3DFF" w:rsidP="007863EC">
            <w:pPr>
              <w:rPr>
                <w:b/>
                <w:bCs/>
              </w:rPr>
            </w:pPr>
          </w:p>
        </w:tc>
        <w:tc>
          <w:tcPr>
            <w:tcW w:w="1620" w:type="dxa"/>
            <w:shd w:val="clear" w:color="auto" w:fill="F2F2F2" w:themeFill="background1" w:themeFillShade="F2"/>
            <w:noWrap/>
            <w:hideMark/>
          </w:tcPr>
          <w:p w14:paraId="59389F6D" w14:textId="347E0887" w:rsidR="002B3DFF" w:rsidRPr="00C30A9A" w:rsidRDefault="005070C3" w:rsidP="007863EC">
            <w:r w:rsidRPr="00C30A9A">
              <w:t>$</w:t>
            </w:r>
          </w:p>
        </w:tc>
        <w:tc>
          <w:tcPr>
            <w:tcW w:w="1983" w:type="dxa"/>
            <w:shd w:val="clear" w:color="auto" w:fill="F2F2F2" w:themeFill="background1" w:themeFillShade="F2"/>
            <w:noWrap/>
            <w:hideMark/>
          </w:tcPr>
          <w:p w14:paraId="6C49108E" w14:textId="6B88D473" w:rsidR="002B3DFF" w:rsidRPr="00C30A9A" w:rsidRDefault="005070C3" w:rsidP="007863EC">
            <w:r w:rsidRPr="00C30A9A">
              <w:t>$</w:t>
            </w:r>
          </w:p>
        </w:tc>
        <w:tc>
          <w:tcPr>
            <w:tcW w:w="1707" w:type="dxa"/>
            <w:noWrap/>
            <w:hideMark/>
          </w:tcPr>
          <w:p w14:paraId="4A0D105F" w14:textId="77777777" w:rsidR="002B3DFF" w:rsidRPr="00BA0D37" w:rsidRDefault="002B3DFF" w:rsidP="007863EC"/>
        </w:tc>
      </w:tr>
      <w:tr w:rsidR="00063E2A" w:rsidRPr="00BA0D37" w14:paraId="241CD3D8" w14:textId="77777777" w:rsidTr="00577BD8">
        <w:trPr>
          <w:trHeight w:val="288"/>
        </w:trPr>
        <w:tc>
          <w:tcPr>
            <w:tcW w:w="2785" w:type="dxa"/>
            <w:noWrap/>
          </w:tcPr>
          <w:p w14:paraId="50413037" w14:textId="420946A5" w:rsidR="00063E2A" w:rsidRPr="005070C3" w:rsidRDefault="00063E2A" w:rsidP="007863EC">
            <w:r w:rsidRPr="005070C3">
              <w:t xml:space="preserve">     Fringe Rates*</w:t>
            </w:r>
          </w:p>
        </w:tc>
        <w:tc>
          <w:tcPr>
            <w:tcW w:w="1800" w:type="dxa"/>
            <w:shd w:val="clear" w:color="auto" w:fill="F2F2F2" w:themeFill="background1" w:themeFillShade="F2"/>
            <w:noWrap/>
          </w:tcPr>
          <w:p w14:paraId="6FE37E3A" w14:textId="77777777" w:rsidR="00063E2A" w:rsidRPr="00C30A9A" w:rsidRDefault="00063E2A" w:rsidP="007863EC">
            <w:pPr>
              <w:rPr>
                <w:b/>
                <w:bCs/>
              </w:rPr>
            </w:pPr>
          </w:p>
        </w:tc>
        <w:tc>
          <w:tcPr>
            <w:tcW w:w="1620" w:type="dxa"/>
            <w:shd w:val="clear" w:color="auto" w:fill="F2F2F2" w:themeFill="background1" w:themeFillShade="F2"/>
            <w:noWrap/>
          </w:tcPr>
          <w:p w14:paraId="056E6585" w14:textId="5E5228B3" w:rsidR="00063E2A" w:rsidRPr="00C30A9A" w:rsidRDefault="005070C3" w:rsidP="007863EC">
            <w:r w:rsidRPr="00C30A9A">
              <w:t>$</w:t>
            </w:r>
          </w:p>
        </w:tc>
        <w:tc>
          <w:tcPr>
            <w:tcW w:w="1983" w:type="dxa"/>
            <w:shd w:val="clear" w:color="auto" w:fill="F2F2F2" w:themeFill="background1" w:themeFillShade="F2"/>
            <w:noWrap/>
          </w:tcPr>
          <w:p w14:paraId="773948E6" w14:textId="2F657A24" w:rsidR="00063E2A" w:rsidRPr="00C30A9A" w:rsidRDefault="005070C3" w:rsidP="007863EC">
            <w:r w:rsidRPr="00C30A9A">
              <w:t>$</w:t>
            </w:r>
          </w:p>
        </w:tc>
        <w:tc>
          <w:tcPr>
            <w:tcW w:w="1707" w:type="dxa"/>
            <w:noWrap/>
          </w:tcPr>
          <w:p w14:paraId="6BAE987D" w14:textId="77777777" w:rsidR="00063E2A" w:rsidRPr="00BA0D37" w:rsidRDefault="00063E2A" w:rsidP="007863EC"/>
        </w:tc>
      </w:tr>
      <w:tr w:rsidR="00063E2A" w:rsidRPr="00BA0D37" w14:paraId="3447E3C3" w14:textId="77777777" w:rsidTr="00577BD8">
        <w:trPr>
          <w:trHeight w:val="288"/>
        </w:trPr>
        <w:tc>
          <w:tcPr>
            <w:tcW w:w="2785" w:type="dxa"/>
            <w:noWrap/>
          </w:tcPr>
          <w:p w14:paraId="3B44AD44" w14:textId="3B0AD14F" w:rsidR="00063E2A" w:rsidRPr="00063E2A" w:rsidRDefault="00063E2A" w:rsidP="007863EC">
            <w:pPr>
              <w:rPr>
                <w:b/>
                <w:bCs/>
              </w:rPr>
            </w:pPr>
            <w:r w:rsidRPr="00063E2A">
              <w:rPr>
                <w:b/>
                <w:bCs/>
              </w:rPr>
              <w:t>Classified Staff</w:t>
            </w:r>
          </w:p>
        </w:tc>
        <w:tc>
          <w:tcPr>
            <w:tcW w:w="1800" w:type="dxa"/>
            <w:shd w:val="clear" w:color="auto" w:fill="F2F2F2" w:themeFill="background1" w:themeFillShade="F2"/>
            <w:noWrap/>
          </w:tcPr>
          <w:p w14:paraId="54B7E411" w14:textId="77777777" w:rsidR="00063E2A" w:rsidRPr="00C30A9A" w:rsidRDefault="00063E2A" w:rsidP="007863EC">
            <w:pPr>
              <w:rPr>
                <w:b/>
                <w:bCs/>
              </w:rPr>
            </w:pPr>
          </w:p>
        </w:tc>
        <w:tc>
          <w:tcPr>
            <w:tcW w:w="1620" w:type="dxa"/>
            <w:shd w:val="clear" w:color="auto" w:fill="F2F2F2" w:themeFill="background1" w:themeFillShade="F2"/>
            <w:noWrap/>
          </w:tcPr>
          <w:p w14:paraId="2DB53C44" w14:textId="05BA6F26" w:rsidR="00063E2A" w:rsidRPr="00C30A9A" w:rsidRDefault="005070C3" w:rsidP="007863EC">
            <w:r w:rsidRPr="00C30A9A">
              <w:t>$</w:t>
            </w:r>
          </w:p>
        </w:tc>
        <w:tc>
          <w:tcPr>
            <w:tcW w:w="1983" w:type="dxa"/>
            <w:shd w:val="clear" w:color="auto" w:fill="F2F2F2" w:themeFill="background1" w:themeFillShade="F2"/>
            <w:noWrap/>
          </w:tcPr>
          <w:p w14:paraId="1CD5B93F" w14:textId="544E3BF8" w:rsidR="00063E2A" w:rsidRPr="00C30A9A" w:rsidRDefault="005070C3" w:rsidP="007863EC">
            <w:r w:rsidRPr="00C30A9A">
              <w:t>$</w:t>
            </w:r>
          </w:p>
        </w:tc>
        <w:tc>
          <w:tcPr>
            <w:tcW w:w="1707" w:type="dxa"/>
            <w:noWrap/>
          </w:tcPr>
          <w:p w14:paraId="4E3076BC" w14:textId="77777777" w:rsidR="00063E2A" w:rsidRPr="00BA0D37" w:rsidRDefault="00063E2A" w:rsidP="007863EC"/>
        </w:tc>
      </w:tr>
      <w:tr w:rsidR="00063E2A" w:rsidRPr="00BA0D37" w14:paraId="6FF96178" w14:textId="77777777" w:rsidTr="00577BD8">
        <w:trPr>
          <w:trHeight w:val="288"/>
        </w:trPr>
        <w:tc>
          <w:tcPr>
            <w:tcW w:w="2785" w:type="dxa"/>
            <w:noWrap/>
          </w:tcPr>
          <w:p w14:paraId="32FBFEF8" w14:textId="62D177D5" w:rsidR="00063E2A" w:rsidRPr="005070C3" w:rsidRDefault="00063E2A" w:rsidP="007863EC">
            <w:r w:rsidRPr="005070C3">
              <w:t xml:space="preserve">     Fringe Rates*</w:t>
            </w:r>
          </w:p>
        </w:tc>
        <w:tc>
          <w:tcPr>
            <w:tcW w:w="1800" w:type="dxa"/>
            <w:shd w:val="clear" w:color="auto" w:fill="F2F2F2" w:themeFill="background1" w:themeFillShade="F2"/>
            <w:noWrap/>
          </w:tcPr>
          <w:p w14:paraId="08713089" w14:textId="77777777" w:rsidR="00063E2A" w:rsidRPr="00C30A9A" w:rsidRDefault="00063E2A" w:rsidP="007863EC">
            <w:pPr>
              <w:rPr>
                <w:b/>
                <w:bCs/>
              </w:rPr>
            </w:pPr>
          </w:p>
        </w:tc>
        <w:tc>
          <w:tcPr>
            <w:tcW w:w="1620" w:type="dxa"/>
            <w:shd w:val="clear" w:color="auto" w:fill="F2F2F2" w:themeFill="background1" w:themeFillShade="F2"/>
            <w:noWrap/>
          </w:tcPr>
          <w:p w14:paraId="795FB356" w14:textId="04C5616C" w:rsidR="00063E2A" w:rsidRPr="00C30A9A" w:rsidRDefault="005070C3" w:rsidP="007863EC">
            <w:r w:rsidRPr="00C30A9A">
              <w:t>$</w:t>
            </w:r>
          </w:p>
        </w:tc>
        <w:tc>
          <w:tcPr>
            <w:tcW w:w="1983" w:type="dxa"/>
            <w:shd w:val="clear" w:color="auto" w:fill="F2F2F2" w:themeFill="background1" w:themeFillShade="F2"/>
            <w:noWrap/>
          </w:tcPr>
          <w:p w14:paraId="676FD397" w14:textId="4B5D120A" w:rsidR="00063E2A" w:rsidRPr="00C30A9A" w:rsidRDefault="005070C3" w:rsidP="007863EC">
            <w:r w:rsidRPr="00C30A9A">
              <w:t>$</w:t>
            </w:r>
          </w:p>
        </w:tc>
        <w:tc>
          <w:tcPr>
            <w:tcW w:w="1707" w:type="dxa"/>
            <w:noWrap/>
          </w:tcPr>
          <w:p w14:paraId="481530AE" w14:textId="77777777" w:rsidR="00063E2A" w:rsidRPr="00BA0D37" w:rsidRDefault="00063E2A" w:rsidP="007863EC"/>
        </w:tc>
      </w:tr>
      <w:tr w:rsidR="00063E2A" w:rsidRPr="00BA0D37" w14:paraId="27468E6F" w14:textId="77777777" w:rsidTr="00577BD8">
        <w:trPr>
          <w:trHeight w:val="288"/>
        </w:trPr>
        <w:tc>
          <w:tcPr>
            <w:tcW w:w="2785" w:type="dxa"/>
            <w:noWrap/>
          </w:tcPr>
          <w:p w14:paraId="0928AE07" w14:textId="64338122" w:rsidR="00063E2A" w:rsidRPr="00BA0D37" w:rsidRDefault="00063E2A" w:rsidP="007863EC">
            <w:pPr>
              <w:rPr>
                <w:b/>
                <w:bCs/>
              </w:rPr>
            </w:pPr>
            <w:r w:rsidRPr="00063E2A">
              <w:rPr>
                <w:b/>
                <w:bCs/>
              </w:rPr>
              <w:t>Adjuncts, Special Pay, Summer Faculty, and Wages</w:t>
            </w:r>
          </w:p>
        </w:tc>
        <w:tc>
          <w:tcPr>
            <w:tcW w:w="1800" w:type="dxa"/>
            <w:shd w:val="clear" w:color="auto" w:fill="F2F2F2" w:themeFill="background1" w:themeFillShade="F2"/>
            <w:noWrap/>
          </w:tcPr>
          <w:p w14:paraId="78A90706" w14:textId="77777777" w:rsidR="00063E2A" w:rsidRPr="00C30A9A" w:rsidRDefault="00063E2A" w:rsidP="007863EC">
            <w:pPr>
              <w:rPr>
                <w:b/>
                <w:bCs/>
              </w:rPr>
            </w:pPr>
          </w:p>
        </w:tc>
        <w:tc>
          <w:tcPr>
            <w:tcW w:w="1620" w:type="dxa"/>
            <w:shd w:val="clear" w:color="auto" w:fill="F2F2F2" w:themeFill="background1" w:themeFillShade="F2"/>
            <w:noWrap/>
          </w:tcPr>
          <w:p w14:paraId="077F7223" w14:textId="7AF9EF6D" w:rsidR="00063E2A" w:rsidRPr="00C30A9A" w:rsidRDefault="005070C3" w:rsidP="007863EC">
            <w:r w:rsidRPr="00C30A9A">
              <w:t>$</w:t>
            </w:r>
          </w:p>
        </w:tc>
        <w:tc>
          <w:tcPr>
            <w:tcW w:w="1983" w:type="dxa"/>
            <w:shd w:val="clear" w:color="auto" w:fill="F2F2F2" w:themeFill="background1" w:themeFillShade="F2"/>
            <w:noWrap/>
          </w:tcPr>
          <w:p w14:paraId="3F4A4D0E" w14:textId="29731FD6" w:rsidR="00063E2A" w:rsidRPr="00C30A9A" w:rsidRDefault="005070C3" w:rsidP="007863EC">
            <w:r w:rsidRPr="00C30A9A">
              <w:t>$</w:t>
            </w:r>
          </w:p>
        </w:tc>
        <w:tc>
          <w:tcPr>
            <w:tcW w:w="1707" w:type="dxa"/>
            <w:noWrap/>
          </w:tcPr>
          <w:p w14:paraId="207AEF99" w14:textId="77777777" w:rsidR="00063E2A" w:rsidRPr="00BA0D37" w:rsidRDefault="00063E2A" w:rsidP="007863EC"/>
        </w:tc>
      </w:tr>
      <w:tr w:rsidR="00063E2A" w:rsidRPr="00BA0D37" w14:paraId="6C7E0E51" w14:textId="77777777" w:rsidTr="00577BD8">
        <w:trPr>
          <w:trHeight w:val="288"/>
        </w:trPr>
        <w:tc>
          <w:tcPr>
            <w:tcW w:w="2785" w:type="dxa"/>
            <w:noWrap/>
          </w:tcPr>
          <w:p w14:paraId="5E359BA8" w14:textId="50D4200A" w:rsidR="00063E2A" w:rsidRPr="005070C3" w:rsidRDefault="00063E2A" w:rsidP="007863EC">
            <w:r>
              <w:rPr>
                <w:b/>
                <w:bCs/>
              </w:rPr>
              <w:t xml:space="preserve">     </w:t>
            </w:r>
            <w:r w:rsidRPr="005070C3">
              <w:t>Fringe Rates*</w:t>
            </w:r>
          </w:p>
        </w:tc>
        <w:tc>
          <w:tcPr>
            <w:tcW w:w="1800" w:type="dxa"/>
            <w:shd w:val="clear" w:color="auto" w:fill="F2F2F2" w:themeFill="background1" w:themeFillShade="F2"/>
            <w:noWrap/>
          </w:tcPr>
          <w:p w14:paraId="49A1538C" w14:textId="77777777" w:rsidR="00063E2A" w:rsidRPr="00C30A9A" w:rsidRDefault="00063E2A" w:rsidP="007863EC">
            <w:pPr>
              <w:rPr>
                <w:b/>
                <w:bCs/>
              </w:rPr>
            </w:pPr>
          </w:p>
        </w:tc>
        <w:tc>
          <w:tcPr>
            <w:tcW w:w="1620" w:type="dxa"/>
            <w:shd w:val="clear" w:color="auto" w:fill="F2F2F2" w:themeFill="background1" w:themeFillShade="F2"/>
            <w:noWrap/>
          </w:tcPr>
          <w:p w14:paraId="4D0F01B1" w14:textId="2543B25B" w:rsidR="00063E2A" w:rsidRPr="00C30A9A" w:rsidRDefault="005070C3" w:rsidP="007863EC">
            <w:r w:rsidRPr="00C30A9A">
              <w:t>$</w:t>
            </w:r>
          </w:p>
        </w:tc>
        <w:tc>
          <w:tcPr>
            <w:tcW w:w="1983" w:type="dxa"/>
            <w:shd w:val="clear" w:color="auto" w:fill="F2F2F2" w:themeFill="background1" w:themeFillShade="F2"/>
            <w:noWrap/>
          </w:tcPr>
          <w:p w14:paraId="53C0C95A" w14:textId="56F0AC05" w:rsidR="00063E2A" w:rsidRPr="00C30A9A" w:rsidRDefault="005070C3" w:rsidP="007863EC">
            <w:r w:rsidRPr="00C30A9A">
              <w:t>$</w:t>
            </w:r>
          </w:p>
        </w:tc>
        <w:tc>
          <w:tcPr>
            <w:tcW w:w="1707" w:type="dxa"/>
            <w:noWrap/>
          </w:tcPr>
          <w:p w14:paraId="25F96AAC" w14:textId="77777777" w:rsidR="00063E2A" w:rsidRPr="00BA0D37" w:rsidRDefault="00063E2A" w:rsidP="007863EC"/>
        </w:tc>
      </w:tr>
      <w:tr w:rsidR="00063E2A" w:rsidRPr="00BA0D37" w14:paraId="0692B76D" w14:textId="77777777" w:rsidTr="00577BD8">
        <w:trPr>
          <w:trHeight w:val="288"/>
        </w:trPr>
        <w:tc>
          <w:tcPr>
            <w:tcW w:w="2785" w:type="dxa"/>
            <w:noWrap/>
          </w:tcPr>
          <w:p w14:paraId="4EF1CEFF" w14:textId="5CF08780" w:rsidR="00063E2A" w:rsidRPr="00BA0D37" w:rsidRDefault="00063E2A" w:rsidP="007863EC">
            <w:pPr>
              <w:rPr>
                <w:b/>
                <w:bCs/>
              </w:rPr>
            </w:pPr>
            <w:r w:rsidRPr="00BA0D37">
              <w:rPr>
                <w:b/>
                <w:bCs/>
              </w:rPr>
              <w:t>Graduate Student</w:t>
            </w:r>
          </w:p>
        </w:tc>
        <w:tc>
          <w:tcPr>
            <w:tcW w:w="1800" w:type="dxa"/>
            <w:shd w:val="clear" w:color="auto" w:fill="F2F2F2" w:themeFill="background1" w:themeFillShade="F2"/>
            <w:noWrap/>
          </w:tcPr>
          <w:p w14:paraId="2D9EEFD8" w14:textId="77777777" w:rsidR="00063E2A" w:rsidRPr="00C30A9A" w:rsidRDefault="00063E2A" w:rsidP="007863EC">
            <w:pPr>
              <w:rPr>
                <w:b/>
                <w:bCs/>
              </w:rPr>
            </w:pPr>
          </w:p>
        </w:tc>
        <w:tc>
          <w:tcPr>
            <w:tcW w:w="1620" w:type="dxa"/>
            <w:shd w:val="clear" w:color="auto" w:fill="F2F2F2" w:themeFill="background1" w:themeFillShade="F2"/>
            <w:noWrap/>
          </w:tcPr>
          <w:p w14:paraId="4563F7D4" w14:textId="59BECFF4" w:rsidR="00063E2A" w:rsidRPr="00C30A9A" w:rsidRDefault="005070C3" w:rsidP="007863EC">
            <w:r w:rsidRPr="00C30A9A">
              <w:t>$</w:t>
            </w:r>
          </w:p>
        </w:tc>
        <w:tc>
          <w:tcPr>
            <w:tcW w:w="1983" w:type="dxa"/>
            <w:shd w:val="clear" w:color="auto" w:fill="F2F2F2" w:themeFill="background1" w:themeFillShade="F2"/>
            <w:noWrap/>
          </w:tcPr>
          <w:p w14:paraId="272748FF" w14:textId="2CC261DC" w:rsidR="00063E2A" w:rsidRPr="00C30A9A" w:rsidRDefault="005070C3" w:rsidP="007863EC">
            <w:r w:rsidRPr="00C30A9A">
              <w:t>$</w:t>
            </w:r>
          </w:p>
        </w:tc>
        <w:tc>
          <w:tcPr>
            <w:tcW w:w="1707" w:type="dxa"/>
            <w:noWrap/>
          </w:tcPr>
          <w:p w14:paraId="29283555" w14:textId="77777777" w:rsidR="00063E2A" w:rsidRPr="00BA0D37" w:rsidRDefault="00063E2A" w:rsidP="007863EC"/>
        </w:tc>
      </w:tr>
      <w:tr w:rsidR="002B3DFF" w:rsidRPr="00BA0D37" w14:paraId="3C8C4654" w14:textId="77777777" w:rsidTr="00577BD8">
        <w:trPr>
          <w:trHeight w:val="288"/>
        </w:trPr>
        <w:tc>
          <w:tcPr>
            <w:tcW w:w="2785" w:type="dxa"/>
            <w:noWrap/>
            <w:hideMark/>
          </w:tcPr>
          <w:p w14:paraId="3127694D" w14:textId="0121DB2E" w:rsidR="002B3DFF" w:rsidRPr="005070C3" w:rsidRDefault="005070C3" w:rsidP="007863EC">
            <w:r w:rsidRPr="005070C3">
              <w:t xml:space="preserve">     Fringe Rates*</w:t>
            </w:r>
          </w:p>
        </w:tc>
        <w:tc>
          <w:tcPr>
            <w:tcW w:w="1800" w:type="dxa"/>
            <w:shd w:val="clear" w:color="auto" w:fill="F2F2F2" w:themeFill="background1" w:themeFillShade="F2"/>
            <w:noWrap/>
            <w:hideMark/>
          </w:tcPr>
          <w:p w14:paraId="4FFF7E9F" w14:textId="77777777" w:rsidR="002B3DFF" w:rsidRPr="00C30A9A" w:rsidRDefault="002B3DFF" w:rsidP="007863EC">
            <w:pPr>
              <w:rPr>
                <w:b/>
                <w:bCs/>
              </w:rPr>
            </w:pPr>
          </w:p>
        </w:tc>
        <w:tc>
          <w:tcPr>
            <w:tcW w:w="1620" w:type="dxa"/>
            <w:shd w:val="clear" w:color="auto" w:fill="F2F2F2" w:themeFill="background1" w:themeFillShade="F2"/>
            <w:noWrap/>
            <w:hideMark/>
          </w:tcPr>
          <w:p w14:paraId="17A976D3" w14:textId="14A607FD" w:rsidR="002B3DFF" w:rsidRPr="00C30A9A" w:rsidRDefault="005070C3" w:rsidP="007863EC">
            <w:r w:rsidRPr="00C30A9A">
              <w:t>$</w:t>
            </w:r>
          </w:p>
        </w:tc>
        <w:tc>
          <w:tcPr>
            <w:tcW w:w="1983" w:type="dxa"/>
            <w:shd w:val="clear" w:color="auto" w:fill="F2F2F2" w:themeFill="background1" w:themeFillShade="F2"/>
            <w:noWrap/>
            <w:hideMark/>
          </w:tcPr>
          <w:p w14:paraId="5B40470E" w14:textId="71BEB75A" w:rsidR="002B3DFF" w:rsidRPr="00C30A9A" w:rsidRDefault="005070C3" w:rsidP="007863EC">
            <w:r w:rsidRPr="00C30A9A">
              <w:t>$</w:t>
            </w:r>
          </w:p>
        </w:tc>
        <w:tc>
          <w:tcPr>
            <w:tcW w:w="1707" w:type="dxa"/>
            <w:noWrap/>
            <w:hideMark/>
          </w:tcPr>
          <w:p w14:paraId="4BF2CC16" w14:textId="77777777" w:rsidR="002B3DFF" w:rsidRPr="00BA0D37" w:rsidRDefault="002B3DFF" w:rsidP="007863EC"/>
        </w:tc>
      </w:tr>
      <w:tr w:rsidR="002B3DFF" w:rsidRPr="00BA0D37" w14:paraId="56D4DF84" w14:textId="77777777" w:rsidTr="00577BD8">
        <w:trPr>
          <w:trHeight w:val="288"/>
        </w:trPr>
        <w:tc>
          <w:tcPr>
            <w:tcW w:w="2785" w:type="dxa"/>
            <w:noWrap/>
            <w:hideMark/>
          </w:tcPr>
          <w:p w14:paraId="6C72D24A" w14:textId="0F6187DB" w:rsidR="002B3DFF" w:rsidRPr="00BA0D37" w:rsidRDefault="005070C3" w:rsidP="007863EC">
            <w:pPr>
              <w:rPr>
                <w:b/>
                <w:bCs/>
              </w:rPr>
            </w:pPr>
            <w:r w:rsidRPr="005070C3">
              <w:rPr>
                <w:b/>
                <w:bCs/>
              </w:rPr>
              <w:t xml:space="preserve">Undergraduate Student </w:t>
            </w:r>
            <w:r w:rsidR="002B3DFF" w:rsidRPr="00BA0D37">
              <w:rPr>
                <w:b/>
                <w:bCs/>
              </w:rPr>
              <w:t xml:space="preserve">  </w:t>
            </w:r>
          </w:p>
        </w:tc>
        <w:tc>
          <w:tcPr>
            <w:tcW w:w="1800" w:type="dxa"/>
            <w:shd w:val="clear" w:color="auto" w:fill="F2F2F2" w:themeFill="background1" w:themeFillShade="F2"/>
            <w:noWrap/>
            <w:hideMark/>
          </w:tcPr>
          <w:p w14:paraId="0BFA4F8E" w14:textId="77777777" w:rsidR="002B3DFF" w:rsidRPr="00C30A9A" w:rsidRDefault="002B3DFF" w:rsidP="007863EC">
            <w:pPr>
              <w:rPr>
                <w:b/>
                <w:bCs/>
              </w:rPr>
            </w:pPr>
          </w:p>
        </w:tc>
        <w:tc>
          <w:tcPr>
            <w:tcW w:w="1620" w:type="dxa"/>
            <w:shd w:val="clear" w:color="auto" w:fill="F2F2F2" w:themeFill="background1" w:themeFillShade="F2"/>
            <w:noWrap/>
            <w:hideMark/>
          </w:tcPr>
          <w:p w14:paraId="1CCAB901" w14:textId="1320D005" w:rsidR="002B3DFF" w:rsidRPr="00C30A9A" w:rsidRDefault="005070C3" w:rsidP="007863EC">
            <w:r w:rsidRPr="00C30A9A">
              <w:t>$</w:t>
            </w:r>
          </w:p>
        </w:tc>
        <w:tc>
          <w:tcPr>
            <w:tcW w:w="1983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8281A9B" w14:textId="6C4AB006" w:rsidR="002B3DFF" w:rsidRPr="00C30A9A" w:rsidRDefault="005070C3" w:rsidP="007863EC">
            <w:r w:rsidRPr="00C30A9A">
              <w:t>$</w:t>
            </w:r>
          </w:p>
        </w:tc>
        <w:tc>
          <w:tcPr>
            <w:tcW w:w="1707" w:type="dxa"/>
            <w:noWrap/>
            <w:hideMark/>
          </w:tcPr>
          <w:p w14:paraId="25916B7A" w14:textId="77777777" w:rsidR="002B3DFF" w:rsidRPr="00BA0D37" w:rsidRDefault="002B3DFF" w:rsidP="007863EC"/>
        </w:tc>
      </w:tr>
      <w:tr w:rsidR="002B3DFF" w:rsidRPr="00BA0D37" w14:paraId="1E796FE7" w14:textId="77777777" w:rsidTr="004C1262">
        <w:trPr>
          <w:trHeight w:val="288"/>
        </w:trPr>
        <w:tc>
          <w:tcPr>
            <w:tcW w:w="2785" w:type="dxa"/>
            <w:noWrap/>
            <w:hideMark/>
          </w:tcPr>
          <w:p w14:paraId="3F8FADA2" w14:textId="066C9183" w:rsidR="002B3DFF" w:rsidRPr="005070C3" w:rsidRDefault="005070C3" w:rsidP="007863EC">
            <w:r w:rsidRPr="005070C3">
              <w:t xml:space="preserve">     Fringe Rates*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6050229" w14:textId="00DA8B98" w:rsidR="002B3DFF" w:rsidRPr="00C30A9A" w:rsidRDefault="002B3DFF" w:rsidP="00DD7E7B"/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9309E5D" w14:textId="60F905BA" w:rsidR="002B3DFF" w:rsidRPr="00C30A9A" w:rsidRDefault="00577BD8" w:rsidP="007863EC">
            <w:r w:rsidRPr="00C30A9A">
              <w:t>$</w:t>
            </w:r>
          </w:p>
        </w:tc>
        <w:tc>
          <w:tcPr>
            <w:tcW w:w="1983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938037E" w14:textId="7C92E264" w:rsidR="002B3DFF" w:rsidRPr="00C30A9A" w:rsidRDefault="00577BD8" w:rsidP="007863EC">
            <w:r w:rsidRPr="00C30A9A">
              <w:t>$</w:t>
            </w:r>
          </w:p>
        </w:tc>
        <w:tc>
          <w:tcPr>
            <w:tcW w:w="1707" w:type="dxa"/>
            <w:tcBorders>
              <w:bottom w:val="single" w:sz="4" w:space="0" w:color="auto"/>
            </w:tcBorders>
            <w:noWrap/>
            <w:hideMark/>
          </w:tcPr>
          <w:p w14:paraId="64EACAF8" w14:textId="77777777" w:rsidR="002B3DFF" w:rsidRPr="00BA0D37" w:rsidRDefault="002B3DFF" w:rsidP="007863EC">
            <w:pPr>
              <w:rPr>
                <w:b/>
                <w:bCs/>
              </w:rPr>
            </w:pPr>
          </w:p>
        </w:tc>
      </w:tr>
      <w:tr w:rsidR="00063E2A" w:rsidRPr="00BA0D37" w14:paraId="07F64A7F" w14:textId="77777777" w:rsidTr="00577BD8">
        <w:trPr>
          <w:trHeight w:val="288"/>
        </w:trPr>
        <w:tc>
          <w:tcPr>
            <w:tcW w:w="2785" w:type="dxa"/>
            <w:noWrap/>
          </w:tcPr>
          <w:p w14:paraId="2DCAA163" w14:textId="2886D72D" w:rsidR="00063E2A" w:rsidRPr="00577BD8" w:rsidRDefault="00063E2A" w:rsidP="007863EC">
            <w:pPr>
              <w:rPr>
                <w:b/>
                <w:bCs/>
                <w:color w:val="FF0000"/>
              </w:rPr>
            </w:pPr>
            <w:r w:rsidRPr="00577BD8">
              <w:rPr>
                <w:b/>
                <w:bCs/>
                <w:color w:val="FF0000"/>
              </w:rPr>
              <w:t>Supplies - detail</w:t>
            </w:r>
          </w:p>
        </w:tc>
        <w:tc>
          <w:tcPr>
            <w:tcW w:w="1800" w:type="dxa"/>
            <w:tcBorders>
              <w:bottom w:val="nil"/>
              <w:right w:val="nil"/>
            </w:tcBorders>
            <w:noWrap/>
          </w:tcPr>
          <w:p w14:paraId="519E2396" w14:textId="77777777" w:rsidR="00063E2A" w:rsidRPr="00BA0D37" w:rsidRDefault="00063E2A" w:rsidP="007863EC"/>
        </w:tc>
        <w:tc>
          <w:tcPr>
            <w:tcW w:w="1620" w:type="dxa"/>
            <w:tcBorders>
              <w:left w:val="nil"/>
              <w:bottom w:val="nil"/>
              <w:right w:val="nil"/>
            </w:tcBorders>
            <w:noWrap/>
          </w:tcPr>
          <w:p w14:paraId="3AC81C6A" w14:textId="77777777" w:rsidR="00063E2A" w:rsidRPr="00BA0D37" w:rsidRDefault="00063E2A" w:rsidP="007863EC"/>
        </w:tc>
        <w:tc>
          <w:tcPr>
            <w:tcW w:w="19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14:paraId="29F6F011" w14:textId="77777777" w:rsidR="00063E2A" w:rsidRPr="00BA0D37" w:rsidRDefault="00063E2A" w:rsidP="007863EC">
            <w:pPr>
              <w:rPr>
                <w:b/>
                <w:bCs/>
              </w:rPr>
            </w:pPr>
          </w:p>
        </w:tc>
        <w:tc>
          <w:tcPr>
            <w:tcW w:w="1707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14:paraId="016482B0" w14:textId="77777777" w:rsidR="00063E2A" w:rsidRPr="00BA0D37" w:rsidRDefault="00063E2A" w:rsidP="007863EC">
            <w:pPr>
              <w:rPr>
                <w:b/>
                <w:bCs/>
              </w:rPr>
            </w:pPr>
          </w:p>
        </w:tc>
      </w:tr>
      <w:tr w:rsidR="002B3DFF" w:rsidRPr="00BA0D37" w14:paraId="23730121" w14:textId="77777777" w:rsidTr="00646622">
        <w:trPr>
          <w:trHeight w:val="288"/>
        </w:trPr>
        <w:tc>
          <w:tcPr>
            <w:tcW w:w="2785" w:type="dxa"/>
            <w:tcBorders>
              <w:bottom w:val="single" w:sz="4" w:space="0" w:color="auto"/>
            </w:tcBorders>
            <w:noWrap/>
            <w:hideMark/>
          </w:tcPr>
          <w:p w14:paraId="33C6A24C" w14:textId="20333CBE" w:rsidR="002B3DFF" w:rsidRPr="00577BD8" w:rsidRDefault="002B3DFF" w:rsidP="007863EC">
            <w:pPr>
              <w:rPr>
                <w:color w:val="FF0000"/>
              </w:rPr>
            </w:pPr>
            <w:r w:rsidRPr="00577BD8">
              <w:rPr>
                <w:b/>
                <w:bCs/>
                <w:color w:val="FF0000"/>
              </w:rPr>
              <w:t>Contractual Services</w:t>
            </w:r>
            <w:r w:rsidR="00063E2A" w:rsidRPr="00577BD8">
              <w:rPr>
                <w:b/>
                <w:bCs/>
                <w:color w:val="FF0000"/>
              </w:rPr>
              <w:t xml:space="preserve"> - detail</w:t>
            </w:r>
          </w:p>
        </w:tc>
        <w:tc>
          <w:tcPr>
            <w:tcW w:w="1800" w:type="dxa"/>
            <w:tcBorders>
              <w:top w:val="nil"/>
              <w:bottom w:val="nil"/>
              <w:right w:val="nil"/>
            </w:tcBorders>
            <w:noWrap/>
            <w:hideMark/>
          </w:tcPr>
          <w:p w14:paraId="664D0BFB" w14:textId="77777777" w:rsidR="002B3DFF" w:rsidRPr="00BA0D37" w:rsidRDefault="002B3DFF" w:rsidP="007863EC"/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D19C3D" w14:textId="77777777" w:rsidR="002B3DFF" w:rsidRPr="00BA0D37" w:rsidRDefault="002B3DFF" w:rsidP="007863EC"/>
        </w:tc>
        <w:tc>
          <w:tcPr>
            <w:tcW w:w="198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686393E5" w14:textId="7A91ABDF" w:rsidR="002B3DFF" w:rsidRPr="00BA0D37" w:rsidRDefault="002B3DFF" w:rsidP="007863EC">
            <w:pPr>
              <w:rPr>
                <w:b/>
                <w:bCs/>
              </w:rPr>
            </w:pPr>
          </w:p>
        </w:tc>
        <w:tc>
          <w:tcPr>
            <w:tcW w:w="1707" w:type="dxa"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14:paraId="4F2D99D3" w14:textId="77777777" w:rsidR="002B3DFF" w:rsidRPr="00BA0D37" w:rsidRDefault="002B3DFF" w:rsidP="007863EC">
            <w:pPr>
              <w:rPr>
                <w:b/>
                <w:bCs/>
              </w:rPr>
            </w:pPr>
          </w:p>
        </w:tc>
      </w:tr>
      <w:tr w:rsidR="00063E2A" w:rsidRPr="00BA0D37" w14:paraId="731ECD4C" w14:textId="77777777" w:rsidTr="00646622">
        <w:trPr>
          <w:trHeight w:val="288"/>
        </w:trPr>
        <w:tc>
          <w:tcPr>
            <w:tcW w:w="2785" w:type="dxa"/>
            <w:tcBorders>
              <w:bottom w:val="single" w:sz="4" w:space="0" w:color="auto"/>
              <w:right w:val="single" w:sz="4" w:space="0" w:color="auto"/>
            </w:tcBorders>
            <w:noWrap/>
          </w:tcPr>
          <w:p w14:paraId="4AD683F2" w14:textId="61DB13F3" w:rsidR="00063E2A" w:rsidRPr="00577BD8" w:rsidRDefault="00063E2A" w:rsidP="007863EC">
            <w:pPr>
              <w:rPr>
                <w:b/>
                <w:bCs/>
                <w:color w:val="FF0000"/>
              </w:rPr>
            </w:pPr>
            <w:r w:rsidRPr="00577BD8">
              <w:rPr>
                <w:b/>
                <w:bCs/>
                <w:color w:val="FF0000"/>
              </w:rPr>
              <w:t>Travel - detail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2290C70A" w14:textId="77777777" w:rsidR="00063E2A" w:rsidRPr="00BA0D37" w:rsidRDefault="00063E2A" w:rsidP="007863EC"/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730823B" w14:textId="77777777" w:rsidR="00063E2A" w:rsidRPr="00BA0D37" w:rsidRDefault="00063E2A" w:rsidP="007863EC"/>
        </w:tc>
        <w:tc>
          <w:tcPr>
            <w:tcW w:w="1983" w:type="dxa"/>
            <w:tcBorders>
              <w:top w:val="nil"/>
              <w:left w:val="nil"/>
              <w:bottom w:val="nil"/>
            </w:tcBorders>
            <w:noWrap/>
          </w:tcPr>
          <w:p w14:paraId="0B00E2BC" w14:textId="77777777" w:rsidR="00063E2A" w:rsidRPr="00BA0D37" w:rsidRDefault="00063E2A" w:rsidP="007863EC">
            <w:pPr>
              <w:rPr>
                <w:b/>
                <w:bCs/>
              </w:rPr>
            </w:pPr>
          </w:p>
        </w:tc>
        <w:tc>
          <w:tcPr>
            <w:tcW w:w="1707" w:type="dxa"/>
            <w:tcBorders>
              <w:bottom w:val="nil"/>
            </w:tcBorders>
            <w:noWrap/>
          </w:tcPr>
          <w:p w14:paraId="3C06FCD8" w14:textId="77777777" w:rsidR="00063E2A" w:rsidRPr="00BA0D37" w:rsidRDefault="00063E2A" w:rsidP="007863EC">
            <w:pPr>
              <w:rPr>
                <w:b/>
                <w:bCs/>
              </w:rPr>
            </w:pPr>
          </w:p>
        </w:tc>
      </w:tr>
      <w:tr w:rsidR="002B3DFF" w:rsidRPr="00BA0D37" w14:paraId="331BE011" w14:textId="77777777" w:rsidTr="00646622">
        <w:trPr>
          <w:trHeight w:val="288"/>
        </w:trPr>
        <w:tc>
          <w:tcPr>
            <w:tcW w:w="2785" w:type="dxa"/>
            <w:tcBorders>
              <w:top w:val="single" w:sz="4" w:space="0" w:color="auto"/>
              <w:right w:val="nil"/>
            </w:tcBorders>
            <w:shd w:val="clear" w:color="auto" w:fill="D0CECE" w:themeFill="background2" w:themeFillShade="E6"/>
            <w:noWrap/>
            <w:hideMark/>
          </w:tcPr>
          <w:p w14:paraId="0DFF21CA" w14:textId="77777777" w:rsidR="002B3DFF" w:rsidRPr="00BA0D37" w:rsidRDefault="002B3DFF" w:rsidP="007863EC">
            <w:pPr>
              <w:rPr>
                <w:b/>
                <w:bCs/>
              </w:rPr>
            </w:pPr>
            <w:r w:rsidRPr="00BA0D37">
              <w:rPr>
                <w:b/>
                <w:bCs/>
              </w:rPr>
              <w:t>TOTAL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BFEAD9" w14:textId="77777777" w:rsidR="002B3DFF" w:rsidRPr="00BA0D37" w:rsidRDefault="002B3DFF" w:rsidP="007863EC">
            <w:r w:rsidRPr="00BA0D37"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A13D9B" w14:textId="77777777" w:rsidR="002B3DFF" w:rsidRPr="00BA0D37" w:rsidRDefault="002B3DFF" w:rsidP="007863EC">
            <w:r w:rsidRPr="00BA0D37"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</w:tcBorders>
            <w:noWrap/>
            <w:hideMark/>
          </w:tcPr>
          <w:p w14:paraId="54C534AE" w14:textId="77777777" w:rsidR="002B3DFF" w:rsidRPr="00BA0D37" w:rsidRDefault="002B3DFF" w:rsidP="007863EC">
            <w:r w:rsidRPr="00BA0D37">
              <w:t> </w:t>
            </w:r>
          </w:p>
        </w:tc>
        <w:tc>
          <w:tcPr>
            <w:tcW w:w="1707" w:type="dxa"/>
            <w:tcBorders>
              <w:top w:val="nil"/>
            </w:tcBorders>
            <w:shd w:val="clear" w:color="auto" w:fill="D0CECE" w:themeFill="background2" w:themeFillShade="E6"/>
            <w:noWrap/>
            <w:hideMark/>
          </w:tcPr>
          <w:p w14:paraId="2C82DB18" w14:textId="77777777" w:rsidR="002B3DFF" w:rsidRPr="00BA0D37" w:rsidRDefault="002B3DFF" w:rsidP="007863EC">
            <w:r w:rsidRPr="00BA0D37">
              <w:t> </w:t>
            </w:r>
          </w:p>
        </w:tc>
      </w:tr>
    </w:tbl>
    <w:p w14:paraId="2301CE18" w14:textId="77777777" w:rsidR="002B3DFF" w:rsidRDefault="002B3DFF" w:rsidP="002B3DFF">
      <w:pPr>
        <w:rPr>
          <w:u w:val="single"/>
        </w:rPr>
      </w:pPr>
    </w:p>
    <w:p w14:paraId="027130FA" w14:textId="77777777" w:rsidR="002B3DFF" w:rsidRPr="00A60189" w:rsidRDefault="002B3DFF" w:rsidP="002B3DFF"/>
    <w:p w14:paraId="1D49DF40" w14:textId="77777777" w:rsidR="001114CE" w:rsidRDefault="001114CE" w:rsidP="001114CE">
      <w:pPr>
        <w:pStyle w:val="ListParagraph"/>
      </w:pPr>
    </w:p>
    <w:p w14:paraId="40233EDB" w14:textId="77777777" w:rsidR="001114CE" w:rsidRDefault="001114CE" w:rsidP="001114CE"/>
    <w:p w14:paraId="652AC05A" w14:textId="77777777" w:rsidR="001114CE" w:rsidRDefault="001114CE" w:rsidP="001114CE"/>
    <w:p w14:paraId="1FC0BE27" w14:textId="77777777" w:rsidR="001114CE" w:rsidRDefault="001114CE" w:rsidP="001114CE"/>
    <w:p w14:paraId="68AD4D5D" w14:textId="77777777" w:rsidR="001E396A" w:rsidRDefault="001E396A" w:rsidP="001E396A"/>
    <w:p w14:paraId="06941847" w14:textId="77777777" w:rsidR="001E396A" w:rsidRDefault="001E396A" w:rsidP="001E396A"/>
    <w:p w14:paraId="527D5019" w14:textId="77777777" w:rsidR="001E396A" w:rsidRDefault="001E396A" w:rsidP="001E396A"/>
    <w:p w14:paraId="1A9CEAF2" w14:textId="78238663" w:rsidR="004C1262" w:rsidRDefault="004C1262" w:rsidP="001E396A"/>
    <w:p w14:paraId="14BEC06B" w14:textId="77777777" w:rsidR="004C1262" w:rsidRDefault="004C1262" w:rsidP="001E396A"/>
    <w:p w14:paraId="150B7E9D" w14:textId="77777777" w:rsidR="004C1262" w:rsidRDefault="004C1262" w:rsidP="001E396A"/>
    <w:p w14:paraId="5AC680B6" w14:textId="77777777" w:rsidR="004C1262" w:rsidRDefault="004C1262" w:rsidP="001E396A"/>
    <w:p w14:paraId="40AAC0D0" w14:textId="77777777" w:rsidR="004C1262" w:rsidRDefault="004C1262" w:rsidP="001E396A"/>
    <w:p w14:paraId="1875146C" w14:textId="77777777" w:rsidR="004C1262" w:rsidRDefault="004C1262" w:rsidP="001E396A"/>
    <w:p w14:paraId="4D6FEAF6" w14:textId="77777777" w:rsidR="004C1262" w:rsidRDefault="004C1262" w:rsidP="001E396A"/>
    <w:p w14:paraId="6192A50B" w14:textId="77777777" w:rsidR="004C1262" w:rsidRDefault="004C1262" w:rsidP="001E396A"/>
    <w:p w14:paraId="12FFFF3E" w14:textId="77777777" w:rsidR="004C1262" w:rsidRDefault="004C1262" w:rsidP="001E396A"/>
    <w:p w14:paraId="62537F69" w14:textId="77777777" w:rsidR="004C1262" w:rsidRDefault="004C1262" w:rsidP="001E396A"/>
    <w:p w14:paraId="4DD06F87" w14:textId="77777777" w:rsidR="004C1262" w:rsidRDefault="004C1262" w:rsidP="001E396A"/>
    <w:p w14:paraId="2E03D566" w14:textId="77777777" w:rsidR="004C1262" w:rsidRDefault="004C1262" w:rsidP="001E396A"/>
    <w:p w14:paraId="01635D9E" w14:textId="77777777" w:rsidR="004C1262" w:rsidRDefault="004C1262" w:rsidP="001E396A"/>
    <w:p w14:paraId="33EAA132" w14:textId="77777777" w:rsidR="004C1262" w:rsidRDefault="004C1262" w:rsidP="001E396A"/>
    <w:p w14:paraId="0F4073F0" w14:textId="77777777" w:rsidR="004C1262" w:rsidRDefault="004C1262" w:rsidP="001E396A"/>
    <w:p w14:paraId="127A0273" w14:textId="77777777" w:rsidR="004C1262" w:rsidRDefault="004C1262" w:rsidP="001E396A"/>
    <w:p w14:paraId="48BAE938" w14:textId="67CFC977" w:rsidR="001E396A" w:rsidRDefault="004C1262" w:rsidP="001E396A">
      <w:r>
        <w:t>F</w:t>
      </w:r>
      <w:r w:rsidR="001E396A">
        <w:t xml:space="preserve">ringe </w:t>
      </w:r>
      <w:r w:rsidR="00577BD8">
        <w:t>r</w:t>
      </w:r>
      <w:r w:rsidR="001E396A">
        <w:t xml:space="preserve">ates </w:t>
      </w:r>
      <w:r w:rsidR="003335B0">
        <w:t xml:space="preserve">listed below are based </w:t>
      </w:r>
      <w:r w:rsidR="00D40B0A">
        <w:t>on the current rates</w:t>
      </w:r>
      <w:r w:rsidR="003335B0">
        <w:t>.</w:t>
      </w:r>
      <w:r w:rsidR="001E396A">
        <w:t xml:space="preserve"> </w:t>
      </w:r>
      <w:r>
        <w:t xml:space="preserve">Use these </w:t>
      </w:r>
      <w:r w:rsidR="00D40B0A">
        <w:t>percentages</w:t>
      </w:r>
      <w:r>
        <w:t xml:space="preserve"> as a placeholder</w:t>
      </w:r>
      <w:r w:rsidR="003335B0">
        <w:t xml:space="preserve">, </w:t>
      </w:r>
      <w:r w:rsidR="00D40B0A">
        <w:t>however, they</w:t>
      </w:r>
      <w:r w:rsidR="001E396A">
        <w:t xml:space="preserve"> may change slightly for the </w:t>
      </w:r>
      <w:r w:rsidR="001E396A" w:rsidRPr="00646622">
        <w:t>2</w:t>
      </w:r>
      <w:r w:rsidR="00F33D23" w:rsidRPr="00646622">
        <w:t>6</w:t>
      </w:r>
      <w:r w:rsidR="001E396A" w:rsidRPr="00646622">
        <w:t>-2</w:t>
      </w:r>
      <w:r w:rsidR="00F33D23" w:rsidRPr="00646622">
        <w:t>7</w:t>
      </w:r>
      <w:r w:rsidR="001E396A">
        <w:t xml:space="preserve"> </w:t>
      </w:r>
      <w:r w:rsidR="00D40B0A">
        <w:t>A</w:t>
      </w:r>
      <w:r w:rsidR="001E396A">
        <w:t xml:space="preserve">Y.  </w:t>
      </w:r>
    </w:p>
    <w:p w14:paraId="0B944330" w14:textId="77777777" w:rsidR="00DB492D" w:rsidRDefault="00DB492D" w:rsidP="001E396A"/>
    <w:p w14:paraId="6E6C39D3" w14:textId="77777777" w:rsidR="00DB492D" w:rsidRDefault="00DB492D" w:rsidP="001E396A"/>
    <w:p w14:paraId="2E1C3877" w14:textId="63F6A8DD" w:rsidR="00DB492D" w:rsidRDefault="00DB492D" w:rsidP="00DB492D">
      <w:r>
        <w:t>FT Faculty</w:t>
      </w:r>
      <w:r>
        <w:tab/>
      </w:r>
      <w:r>
        <w:tab/>
        <w:t>31.40%</w:t>
      </w:r>
    </w:p>
    <w:p w14:paraId="0BAF0068" w14:textId="696BC585" w:rsidR="00DB492D" w:rsidRDefault="00DB492D" w:rsidP="00DB492D">
      <w:r>
        <w:t>PT Faculty</w:t>
      </w:r>
      <w:r>
        <w:tab/>
        <w:t xml:space="preserve">  </w:t>
      </w:r>
      <w:r>
        <w:tab/>
        <w:t xml:space="preserve">  7.40%</w:t>
      </w:r>
    </w:p>
    <w:p w14:paraId="53AF3AB8" w14:textId="66857C38" w:rsidR="00DB492D" w:rsidRDefault="00DB492D" w:rsidP="00DB492D">
      <w:r>
        <w:t>Admin Faculty</w:t>
      </w:r>
      <w:r>
        <w:tab/>
      </w:r>
      <w:r>
        <w:tab/>
        <w:t>31.40%</w:t>
      </w:r>
    </w:p>
    <w:p w14:paraId="046C93BE" w14:textId="29FB68AE" w:rsidR="00DB492D" w:rsidRDefault="00DB492D" w:rsidP="00DB492D">
      <w:r>
        <w:t>Classified</w:t>
      </w:r>
      <w:r>
        <w:tab/>
      </w:r>
      <w:r>
        <w:tab/>
        <w:t>39.60%</w:t>
      </w:r>
    </w:p>
    <w:p w14:paraId="546C8CE8" w14:textId="12B46BB4" w:rsidR="00DB492D" w:rsidRDefault="00DB492D" w:rsidP="00DB492D">
      <w:r>
        <w:t>GRA</w:t>
      </w:r>
      <w:r>
        <w:tab/>
      </w:r>
      <w:r>
        <w:tab/>
        <w:t xml:space="preserve">      </w:t>
      </w:r>
      <w:r>
        <w:tab/>
        <w:t xml:space="preserve">       0%</w:t>
      </w:r>
    </w:p>
    <w:p w14:paraId="6366728D" w14:textId="13A9D69E" w:rsidR="00DB492D" w:rsidRDefault="00DB492D" w:rsidP="00DB492D">
      <w:r>
        <w:t>College Work Study</w:t>
      </w:r>
      <w:r>
        <w:tab/>
        <w:t xml:space="preserve">  4.20%</w:t>
      </w:r>
    </w:p>
    <w:p w14:paraId="0611570F" w14:textId="2E7DDC77" w:rsidR="00DB492D" w:rsidRDefault="00DB492D" w:rsidP="00DB492D">
      <w:r>
        <w:t>Wage</w:t>
      </w:r>
      <w:r>
        <w:tab/>
      </w:r>
      <w:r>
        <w:tab/>
      </w:r>
      <w:r>
        <w:tab/>
        <w:t xml:space="preserve">  7.40%</w:t>
      </w:r>
    </w:p>
    <w:p w14:paraId="7B671A8F" w14:textId="4572BCC0" w:rsidR="00063E2A" w:rsidRDefault="00063E2A" w:rsidP="00DB492D">
      <w:pPr>
        <w:pStyle w:val="ListParagraph"/>
      </w:pPr>
      <w:bookmarkStart w:id="7" w:name="_Hlk184129209"/>
    </w:p>
    <w:bookmarkEnd w:id="7"/>
    <w:p w14:paraId="1C2D7DF5" w14:textId="3DE12EF8" w:rsidR="002B3DFF" w:rsidRDefault="00063E2A" w:rsidP="0016595E">
      <w:r>
        <w:t xml:space="preserve">Note: Full-time student wage employees are exempt </w:t>
      </w:r>
      <w:r w:rsidR="00FD3C29">
        <w:t xml:space="preserve">if they are enrolled in classes. If they are not taking classes over the summer, but will be paid for work on a project, </w:t>
      </w:r>
      <w:r w:rsidR="00FE51D1">
        <w:t xml:space="preserve">fringe should be </w:t>
      </w:r>
      <w:r w:rsidR="006E2433">
        <w:t>calculated</w:t>
      </w:r>
      <w:r>
        <w:t>.</w:t>
      </w:r>
    </w:p>
    <w:p w14:paraId="11AC6764" w14:textId="77777777" w:rsidR="00DB492D" w:rsidRDefault="00DB492D" w:rsidP="0016595E"/>
    <w:p w14:paraId="10267353" w14:textId="08E3AABD" w:rsidR="00DB492D" w:rsidRPr="00775361" w:rsidRDefault="00DB492D" w:rsidP="0016595E">
      <w:r>
        <w:t xml:space="preserve">Department Financial </w:t>
      </w:r>
      <w:r w:rsidR="00FF26A1">
        <w:t>POC:  Name: ______________________________________ email: ______________________</w:t>
      </w:r>
    </w:p>
    <w:p w14:paraId="36494EE1" w14:textId="3563E2B5" w:rsidR="00E058FF" w:rsidRDefault="00E058FF" w:rsidP="0016595E">
      <w:pPr>
        <w:rPr>
          <w:b/>
          <w:bCs/>
        </w:rPr>
      </w:pPr>
    </w:p>
    <w:p w14:paraId="53FD12D8" w14:textId="2EC8C12F" w:rsidR="00E058FF" w:rsidRDefault="00E058FF" w:rsidP="0016595E">
      <w:pPr>
        <w:rPr>
          <w:b/>
          <w:bCs/>
        </w:rPr>
      </w:pPr>
    </w:p>
    <w:p w14:paraId="6F4AE8E1" w14:textId="09846C11" w:rsidR="00C164FB" w:rsidRPr="00CF25E8" w:rsidRDefault="00035AD1" w:rsidP="0016595E">
      <w:pPr>
        <w:rPr>
          <w:b/>
          <w:bCs/>
        </w:rPr>
      </w:pPr>
      <w:r>
        <w:rPr>
          <w:b/>
          <w:bCs/>
        </w:rPr>
        <w:t xml:space="preserve">J. </w:t>
      </w:r>
      <w:r w:rsidRPr="00035AD1">
        <w:rPr>
          <w:b/>
          <w:bCs/>
        </w:rPr>
        <w:t xml:space="preserve">Please attach any additional materials </w:t>
      </w:r>
      <w:r w:rsidR="0019659D">
        <w:rPr>
          <w:b/>
          <w:bCs/>
        </w:rPr>
        <w:t xml:space="preserve">appropriate to </w:t>
      </w:r>
      <w:r w:rsidR="00C90C29">
        <w:rPr>
          <w:b/>
          <w:bCs/>
        </w:rPr>
        <w:t xml:space="preserve">support </w:t>
      </w:r>
      <w:r>
        <w:rPr>
          <w:b/>
          <w:bCs/>
        </w:rPr>
        <w:t>the planned research.</w:t>
      </w:r>
      <w:r w:rsidRPr="00035AD1">
        <w:rPr>
          <w:b/>
          <w:bCs/>
        </w:rPr>
        <w:t xml:space="preserve"> </w:t>
      </w:r>
      <w:r w:rsidR="007606F9">
        <w:rPr>
          <w:b/>
          <w:bCs/>
        </w:rPr>
        <w:br w:type="page"/>
      </w:r>
    </w:p>
    <w:p w14:paraId="3459C54D" w14:textId="513AE834" w:rsidR="00D242B0" w:rsidRDefault="00345E09" w:rsidP="00E058FF">
      <w:pPr>
        <w:shd w:val="clear" w:color="auto" w:fill="FFFFFF"/>
        <w:spacing w:after="300"/>
        <w:jc w:val="center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  <w:noProof/>
        </w:rPr>
        <w:lastRenderedPageBreak/>
        <w:drawing>
          <wp:inline distT="0" distB="0" distL="0" distR="0" wp14:anchorId="12C18F50" wp14:editId="538C100C">
            <wp:extent cx="1638820" cy="62801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82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F6732F5" w14:textId="5BC86CB4" w:rsidR="00487900" w:rsidRPr="00345E09" w:rsidRDefault="00487900" w:rsidP="00345E09">
      <w:pPr>
        <w:rPr>
          <w:rFonts w:eastAsia="Times New Roman" w:cstheme="minorHAnsi"/>
          <w:b/>
          <w:bCs/>
        </w:rPr>
      </w:pPr>
      <w:r w:rsidRPr="00A02619">
        <w:rPr>
          <w:rFonts w:eastAsia="Times New Roman" w:cstheme="minorHAnsi"/>
          <w:b/>
          <w:bCs/>
          <w:sz w:val="24"/>
          <w:szCs w:val="24"/>
        </w:rPr>
        <w:t>Responsibilities of the Lead PI</w:t>
      </w:r>
    </w:p>
    <w:p w14:paraId="544FAEA0" w14:textId="1E39705E" w:rsidR="00B567B8" w:rsidRPr="00911BB9" w:rsidRDefault="00B567B8" w:rsidP="00B567B8">
      <w:pPr>
        <w:shd w:val="clear" w:color="auto" w:fill="FFFFFF"/>
        <w:rPr>
          <w:rFonts w:eastAsia="Times New Roman" w:cstheme="minorHAnsi"/>
        </w:rPr>
      </w:pPr>
      <w:r w:rsidRPr="00B567B8">
        <w:rPr>
          <w:rFonts w:eastAsia="Times New Roman" w:cstheme="minorHAnsi"/>
        </w:rPr>
        <w:t>The grant recipient is the responsible financial party.</w:t>
      </w:r>
    </w:p>
    <w:p w14:paraId="7C3E004B" w14:textId="77777777" w:rsidR="00B567B8" w:rsidRDefault="00B567B8" w:rsidP="00B567B8">
      <w:pPr>
        <w:shd w:val="clear" w:color="auto" w:fill="FFFFFF"/>
        <w:rPr>
          <w:rFonts w:eastAsia="Times New Roman" w:cstheme="minorHAnsi"/>
          <w:b/>
          <w:bCs/>
          <w:sz w:val="24"/>
          <w:szCs w:val="24"/>
        </w:rPr>
      </w:pPr>
    </w:p>
    <w:p w14:paraId="4A42ADA0" w14:textId="77777777" w:rsidR="00A02619" w:rsidRPr="00A02619" w:rsidRDefault="00A02619" w:rsidP="00A02619">
      <w:pPr>
        <w:spacing w:after="160"/>
        <w:rPr>
          <w:rFonts w:ascii="Calibri" w:eastAsia="Calibri" w:hAnsi="Calibri" w:cs="Times New Roman"/>
          <w:b/>
          <w:iCs/>
          <w:sz w:val="24"/>
        </w:rPr>
      </w:pPr>
      <w:r w:rsidRPr="00A02619">
        <w:rPr>
          <w:rFonts w:ascii="Calibri" w:eastAsia="Calibri" w:hAnsi="Calibri" w:cs="Times New Roman"/>
          <w:b/>
          <w:iCs/>
          <w:sz w:val="24"/>
        </w:rPr>
        <w:t>4-VA@Mason Expenditure Process, Policies, and Schedule</w:t>
      </w:r>
    </w:p>
    <w:p w14:paraId="7B0BB787" w14:textId="3C198A4F" w:rsidR="00A02619" w:rsidRPr="00A02619" w:rsidRDefault="00A02619" w:rsidP="00A02619">
      <w:pPr>
        <w:spacing w:after="160"/>
        <w:rPr>
          <w:rFonts w:ascii="Calibri" w:eastAsia="Calibri" w:hAnsi="Calibri" w:cs="Times New Roman"/>
        </w:rPr>
      </w:pPr>
      <w:r w:rsidRPr="00A02619">
        <w:rPr>
          <w:rFonts w:ascii="Calibri" w:eastAsia="Calibri" w:hAnsi="Calibri" w:cs="Times New Roman"/>
        </w:rPr>
        <w:t xml:space="preserve">4-VA research funds are governed by the Commonwealth of Virginia financial policies and procedures. All 4-VA@Mason grant expenditures must be spent and/or reimbursed in accordance with the Mason Financial Procedures Manual and university policies. For more information, visit </w:t>
      </w:r>
      <w:hyperlink r:id="rId11" w:history="1">
        <w:r w:rsidRPr="00A02619">
          <w:rPr>
            <w:rFonts w:ascii="Calibri" w:eastAsia="Calibri" w:hAnsi="Calibri" w:cs="Times New Roman"/>
            <w:color w:val="0563C1"/>
            <w:u w:val="single"/>
          </w:rPr>
          <w:t>fiscal.gmu.edu</w:t>
        </w:r>
      </w:hyperlink>
      <w:r w:rsidRPr="00A02619">
        <w:rPr>
          <w:rFonts w:ascii="Calibri" w:eastAsia="Calibri" w:hAnsi="Calibri" w:cs="Times New Roman"/>
        </w:rPr>
        <w:t>.</w:t>
      </w:r>
    </w:p>
    <w:p w14:paraId="0B8C9F2C" w14:textId="496CC8FA" w:rsidR="00A02619" w:rsidRPr="00A02619" w:rsidRDefault="00A02619" w:rsidP="00A02619">
      <w:pPr>
        <w:spacing w:after="160"/>
        <w:rPr>
          <w:rFonts w:ascii="Calibri" w:eastAsia="Calibri" w:hAnsi="Calibri" w:cs="Times New Roman"/>
        </w:rPr>
      </w:pPr>
      <w:r w:rsidRPr="00A02619">
        <w:rPr>
          <w:rFonts w:ascii="Calibri" w:eastAsia="Calibri" w:hAnsi="Calibri" w:cs="Times New Roman"/>
        </w:rPr>
        <w:t xml:space="preserve">Upon receiving a grant award, a new budget ORG is created, into which the grant funding is disbursed. This ORG code will reside within </w:t>
      </w:r>
      <w:r w:rsidR="006E2433">
        <w:rPr>
          <w:rFonts w:ascii="Calibri" w:eastAsia="Calibri" w:hAnsi="Calibri" w:cs="Times New Roman"/>
        </w:rPr>
        <w:t>the</w:t>
      </w:r>
      <w:r w:rsidRPr="00A02619">
        <w:rPr>
          <w:rFonts w:ascii="Calibri" w:eastAsia="Calibri" w:hAnsi="Calibri" w:cs="Times New Roman"/>
        </w:rPr>
        <w:t xml:space="preserve"> unit and will be monitored by </w:t>
      </w:r>
      <w:r w:rsidR="006E2433">
        <w:rPr>
          <w:rFonts w:ascii="Calibri" w:eastAsia="Calibri" w:hAnsi="Calibri" w:cs="Times New Roman"/>
        </w:rPr>
        <w:t>the unit’s</w:t>
      </w:r>
      <w:r w:rsidRPr="00A02619">
        <w:rPr>
          <w:rFonts w:ascii="Calibri" w:eastAsia="Calibri" w:hAnsi="Calibri" w:cs="Times New Roman"/>
        </w:rPr>
        <w:t xml:space="preserve"> financial team. Any questions regarding utilization of funds should be directed to </w:t>
      </w:r>
      <w:r w:rsidR="006E2433">
        <w:rPr>
          <w:rFonts w:ascii="Calibri" w:eastAsia="Calibri" w:hAnsi="Calibri" w:cs="Times New Roman"/>
        </w:rPr>
        <w:t>the unit’s</w:t>
      </w:r>
      <w:r w:rsidRPr="00A02619">
        <w:rPr>
          <w:rFonts w:ascii="Calibri" w:eastAsia="Calibri" w:hAnsi="Calibri" w:cs="Times New Roman"/>
        </w:rPr>
        <w:t xml:space="preserve"> budget and financial team prior to any expenditures or encumbrances. </w:t>
      </w:r>
    </w:p>
    <w:p w14:paraId="2CC30878" w14:textId="31D1C718" w:rsidR="00A02619" w:rsidRPr="00A02619" w:rsidRDefault="00A02619" w:rsidP="00A02619">
      <w:pPr>
        <w:spacing w:after="160"/>
        <w:rPr>
          <w:rFonts w:ascii="Calibri" w:eastAsia="Calibri" w:hAnsi="Calibri" w:cs="Times New Roman"/>
        </w:rPr>
      </w:pPr>
      <w:r w:rsidRPr="00A02619">
        <w:rPr>
          <w:rFonts w:ascii="Calibri" w:eastAsia="Calibri" w:hAnsi="Calibri" w:cs="Times New Roman"/>
        </w:rPr>
        <w:t xml:space="preserve">It is imperative that grant activities and expenditures match the awarded proposal.  If there are changes, a modified budget must be submitted to the 4-VA@Mason office and approved in advance. </w:t>
      </w:r>
    </w:p>
    <w:p w14:paraId="24D069CE" w14:textId="63035578" w:rsidR="00345E09" w:rsidRPr="00E058FF" w:rsidRDefault="003E53BA" w:rsidP="00A02619">
      <w:pPr>
        <w:spacing w:after="16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A</w:t>
      </w:r>
      <w:r w:rsidR="00A02619" w:rsidRPr="00A02619">
        <w:rPr>
          <w:rFonts w:ascii="Calibri" w:eastAsia="Calibri" w:hAnsi="Calibri" w:cs="Times New Roman"/>
        </w:rPr>
        <w:t xml:space="preserve">ll funds within </w:t>
      </w:r>
      <w:r w:rsidR="006E2433">
        <w:rPr>
          <w:rFonts w:ascii="Calibri" w:eastAsia="Calibri" w:hAnsi="Calibri" w:cs="Times New Roman"/>
        </w:rPr>
        <w:t>the</w:t>
      </w:r>
      <w:r w:rsidR="00A02619" w:rsidRPr="00A02619">
        <w:rPr>
          <w:rFonts w:ascii="Calibri" w:eastAsia="Calibri" w:hAnsi="Calibri" w:cs="Times New Roman"/>
        </w:rPr>
        <w:t xml:space="preserve"> </w:t>
      </w:r>
      <w:r w:rsidR="0095178C">
        <w:rPr>
          <w:rFonts w:ascii="Calibri" w:eastAsia="Calibri" w:hAnsi="Calibri" w:cs="Times New Roman"/>
        </w:rPr>
        <w:t>ORG</w:t>
      </w:r>
      <w:r w:rsidR="00A02619" w:rsidRPr="00A02619">
        <w:rPr>
          <w:rFonts w:ascii="Calibri" w:eastAsia="Calibri" w:hAnsi="Calibri" w:cs="Times New Roman"/>
        </w:rPr>
        <w:t xml:space="preserve"> should be dispensed completely before the grant deadline</w:t>
      </w:r>
      <w:r w:rsidR="000D7C64">
        <w:rPr>
          <w:rFonts w:ascii="Calibri" w:eastAsia="Calibri" w:hAnsi="Calibri" w:cs="Times New Roman"/>
        </w:rPr>
        <w:t xml:space="preserve"> in early June</w:t>
      </w:r>
      <w:r w:rsidR="00A02619" w:rsidRPr="005812E2">
        <w:rPr>
          <w:rFonts w:ascii="Calibri" w:eastAsia="Calibri" w:hAnsi="Calibri" w:cs="Times New Roman"/>
        </w:rPr>
        <w:t xml:space="preserve"> 20</w:t>
      </w:r>
      <w:r w:rsidR="00345E09" w:rsidRPr="005812E2">
        <w:rPr>
          <w:rFonts w:ascii="Calibri" w:eastAsia="Calibri" w:hAnsi="Calibri" w:cs="Times New Roman"/>
        </w:rPr>
        <w:t>2</w:t>
      </w:r>
      <w:r w:rsidR="002266B2">
        <w:rPr>
          <w:rFonts w:ascii="Calibri" w:eastAsia="Calibri" w:hAnsi="Calibri" w:cs="Times New Roman"/>
        </w:rPr>
        <w:t>7</w:t>
      </w:r>
      <w:r w:rsidR="00A02619" w:rsidRPr="00A02619">
        <w:rPr>
          <w:rFonts w:ascii="Calibri" w:eastAsia="Calibri" w:hAnsi="Calibri" w:cs="Times New Roman"/>
        </w:rPr>
        <w:t>, to assure that any encumbrances are cleared through the system.</w:t>
      </w:r>
    </w:p>
    <w:p w14:paraId="62D48E42" w14:textId="71AA140F" w:rsidR="00A02619" w:rsidRPr="00A02619" w:rsidRDefault="00A02619" w:rsidP="00A02619">
      <w:pPr>
        <w:spacing w:after="160"/>
        <w:rPr>
          <w:rFonts w:ascii="Calibri" w:eastAsia="Calibri" w:hAnsi="Calibri" w:cs="Times New Roman"/>
        </w:rPr>
      </w:pPr>
      <w:r w:rsidRPr="00A02619">
        <w:rPr>
          <w:rFonts w:ascii="Calibri" w:eastAsia="Calibri" w:hAnsi="Calibri" w:cs="Times New Roman"/>
          <w:b/>
          <w:iCs/>
          <w:sz w:val="24"/>
        </w:rPr>
        <w:t>4-VA Promotion, Acknowledgements, and Assessments</w:t>
      </w:r>
    </w:p>
    <w:p w14:paraId="0F626ABF" w14:textId="710B20B0" w:rsidR="00A02619" w:rsidRPr="00A02619" w:rsidRDefault="00A02619" w:rsidP="00A02619">
      <w:pPr>
        <w:spacing w:after="160"/>
        <w:rPr>
          <w:rFonts w:ascii="Calibri" w:eastAsia="Calibri" w:hAnsi="Calibri" w:cs="Times New Roman"/>
        </w:rPr>
      </w:pPr>
      <w:r w:rsidRPr="00A02619">
        <w:rPr>
          <w:rFonts w:ascii="Calibri" w:eastAsia="Calibri" w:hAnsi="Calibri" w:cs="Times New Roman"/>
          <w:b/>
          <w:bCs/>
          <w:iCs/>
        </w:rPr>
        <w:t>Promotion</w:t>
      </w:r>
      <w:r w:rsidRPr="00A02619">
        <w:rPr>
          <w:rFonts w:ascii="Calibri" w:eastAsia="Calibri" w:hAnsi="Calibri" w:cs="Times New Roman"/>
          <w:b/>
          <w:bCs/>
          <w:i/>
        </w:rPr>
        <w:br/>
      </w:r>
      <w:r w:rsidRPr="00A02619">
        <w:rPr>
          <w:rFonts w:ascii="Calibri" w:eastAsia="Calibri" w:hAnsi="Calibri" w:cs="Times New Roman"/>
        </w:rPr>
        <w:t xml:space="preserve">4-VA@Mason staff </w:t>
      </w:r>
      <w:r w:rsidR="006E2433">
        <w:rPr>
          <w:rFonts w:ascii="Calibri" w:eastAsia="Calibri" w:hAnsi="Calibri" w:cs="Times New Roman"/>
        </w:rPr>
        <w:t>will promote</w:t>
      </w:r>
      <w:r w:rsidRPr="00A02619">
        <w:rPr>
          <w:rFonts w:ascii="Calibri" w:eastAsia="Calibri" w:hAnsi="Calibri" w:cs="Times New Roman"/>
        </w:rPr>
        <w:t xml:space="preserve"> research </w:t>
      </w:r>
      <w:r w:rsidR="006E2433">
        <w:rPr>
          <w:rFonts w:ascii="Calibri" w:eastAsia="Calibri" w:hAnsi="Calibri" w:cs="Times New Roman"/>
        </w:rPr>
        <w:t xml:space="preserve">projects </w:t>
      </w:r>
      <w:r w:rsidRPr="00A02619">
        <w:rPr>
          <w:rFonts w:ascii="Calibri" w:eastAsia="Calibri" w:hAnsi="Calibri" w:cs="Times New Roman"/>
        </w:rPr>
        <w:t>via a variety of outlets:</w:t>
      </w:r>
    </w:p>
    <w:p w14:paraId="4DA5E306" w14:textId="3BD7DEC6" w:rsidR="00A02619" w:rsidRPr="006E2433" w:rsidRDefault="1EEA1972" w:rsidP="006E2433">
      <w:pPr>
        <w:pStyle w:val="ListParagraph"/>
        <w:numPr>
          <w:ilvl w:val="0"/>
          <w:numId w:val="22"/>
        </w:numPr>
        <w:rPr>
          <w:rFonts w:ascii="Calibri" w:eastAsia="Calibri" w:hAnsi="Calibri" w:cs="Times New Roman"/>
          <w:u w:val="single"/>
        </w:rPr>
      </w:pPr>
      <w:r w:rsidRPr="006E2433">
        <w:rPr>
          <w:rFonts w:ascii="Calibri" w:eastAsia="Calibri" w:hAnsi="Calibri" w:cs="Times New Roman"/>
        </w:rPr>
        <w:t>Website</w:t>
      </w:r>
      <w:r w:rsidR="006E2433" w:rsidRPr="006E2433">
        <w:rPr>
          <w:rFonts w:ascii="Calibri" w:eastAsia="Calibri" w:hAnsi="Calibri" w:cs="Times New Roman"/>
        </w:rPr>
        <w:t>:</w:t>
      </w:r>
      <w:r w:rsidRPr="006E2433">
        <w:rPr>
          <w:rFonts w:ascii="Calibri" w:eastAsia="Calibri" w:hAnsi="Calibri" w:cs="Times New Roman"/>
        </w:rPr>
        <w:t xml:space="preserve"> </w:t>
      </w:r>
      <w:hyperlink r:id="rId12">
        <w:r w:rsidRPr="006E2433">
          <w:rPr>
            <w:rFonts w:ascii="Calibri" w:eastAsia="Calibri" w:hAnsi="Calibri" w:cs="Times New Roman"/>
            <w:color w:val="0563C1"/>
            <w:u w:val="single"/>
          </w:rPr>
          <w:t>https://4va.gmu.edu/</w:t>
        </w:r>
      </w:hyperlink>
      <w:r w:rsidRPr="006E2433">
        <w:rPr>
          <w:rFonts w:ascii="Calibri" w:eastAsia="Calibri" w:hAnsi="Calibri" w:cs="Times New Roman"/>
        </w:rPr>
        <w:t xml:space="preserve">  </w:t>
      </w:r>
    </w:p>
    <w:p w14:paraId="286B356A" w14:textId="52F201DD" w:rsidR="006E2433" w:rsidRPr="006E2433" w:rsidRDefault="00A02619" w:rsidP="006E2433">
      <w:pPr>
        <w:pStyle w:val="ListParagraph"/>
        <w:numPr>
          <w:ilvl w:val="0"/>
          <w:numId w:val="22"/>
        </w:numPr>
        <w:rPr>
          <w:rFonts w:ascii="Calibri" w:eastAsia="Calibri" w:hAnsi="Calibri" w:cs="Times New Roman"/>
        </w:rPr>
      </w:pPr>
      <w:r w:rsidRPr="006E2433">
        <w:rPr>
          <w:rFonts w:ascii="Calibri" w:eastAsia="Calibri" w:hAnsi="Calibri" w:cs="Times New Roman"/>
        </w:rPr>
        <w:t>Newsletter</w:t>
      </w:r>
      <w:r w:rsidR="006E2433" w:rsidRPr="006E2433">
        <w:rPr>
          <w:rFonts w:ascii="Calibri" w:eastAsia="Calibri" w:hAnsi="Calibri" w:cs="Times New Roman"/>
        </w:rPr>
        <w:t>:</w:t>
      </w:r>
      <w:r w:rsidRPr="006E2433">
        <w:rPr>
          <w:rFonts w:ascii="Calibri" w:eastAsia="Calibri" w:hAnsi="Calibri" w:cs="Times New Roman"/>
        </w:rPr>
        <w:t xml:space="preserve"> </w:t>
      </w:r>
      <w:hyperlink r:id="rId13" w:history="1">
        <w:r w:rsidRPr="006E2433">
          <w:rPr>
            <w:rFonts w:ascii="Calibri" w:eastAsia="Calibri" w:hAnsi="Calibri" w:cs="Times New Roman"/>
            <w:color w:val="0563C1"/>
            <w:u w:val="single"/>
          </w:rPr>
          <w:t>Aperture</w:t>
        </w:r>
      </w:hyperlink>
      <w:r w:rsidR="001E396A" w:rsidRPr="006E2433">
        <w:rPr>
          <w:rFonts w:ascii="Calibri" w:eastAsia="Calibri" w:hAnsi="Calibri" w:cs="Times New Roman"/>
        </w:rPr>
        <w:t>.</w:t>
      </w:r>
      <w:r w:rsidRPr="006E2433">
        <w:rPr>
          <w:rFonts w:ascii="Calibri" w:eastAsia="Calibri" w:hAnsi="Calibri" w:cs="Times New Roman"/>
        </w:rPr>
        <w:t xml:space="preserve"> </w:t>
      </w:r>
    </w:p>
    <w:p w14:paraId="22A0F4F5" w14:textId="1C0DEB0F" w:rsidR="006E2433" w:rsidRDefault="00A02619" w:rsidP="006E2433">
      <w:pPr>
        <w:pStyle w:val="ListParagraph"/>
        <w:numPr>
          <w:ilvl w:val="0"/>
          <w:numId w:val="22"/>
        </w:numPr>
        <w:rPr>
          <w:rFonts w:ascii="Calibri" w:eastAsia="Calibri" w:hAnsi="Calibri" w:cs="Times New Roman"/>
        </w:rPr>
      </w:pPr>
      <w:r w:rsidRPr="006E2433">
        <w:rPr>
          <w:rFonts w:ascii="Calibri" w:eastAsia="Calibri" w:hAnsi="Calibri" w:cs="Times New Roman"/>
        </w:rPr>
        <w:t xml:space="preserve">Social media/publications/presentations </w:t>
      </w:r>
      <w:r w:rsidR="004C1262">
        <w:rPr>
          <w:rFonts w:ascii="Calibri" w:eastAsia="Calibri" w:hAnsi="Calibri" w:cs="Times New Roman"/>
        </w:rPr>
        <w:t>throughout the University</w:t>
      </w:r>
      <w:r w:rsidRPr="006E2433">
        <w:rPr>
          <w:rFonts w:ascii="Calibri" w:eastAsia="Calibri" w:hAnsi="Calibri" w:cs="Times New Roman"/>
        </w:rPr>
        <w:t>.</w:t>
      </w:r>
    </w:p>
    <w:p w14:paraId="2802108C" w14:textId="77777777" w:rsidR="006E2433" w:rsidRPr="006E2433" w:rsidRDefault="006E2433" w:rsidP="006E2433">
      <w:pPr>
        <w:rPr>
          <w:rFonts w:ascii="Calibri" w:eastAsia="Calibri" w:hAnsi="Calibri" w:cs="Times New Roman"/>
        </w:rPr>
      </w:pPr>
    </w:p>
    <w:p w14:paraId="15B3DF6E" w14:textId="77777777" w:rsidR="00A02619" w:rsidRPr="00A02619" w:rsidRDefault="00A02619" w:rsidP="00A02619">
      <w:pPr>
        <w:spacing w:after="160"/>
        <w:rPr>
          <w:rFonts w:ascii="Calibri" w:eastAsia="Calibri" w:hAnsi="Calibri" w:cs="Times New Roman"/>
        </w:rPr>
      </w:pPr>
      <w:r w:rsidRPr="00A02619">
        <w:rPr>
          <w:rFonts w:ascii="Calibri" w:eastAsia="Calibri" w:hAnsi="Calibri" w:cs="Times New Roman"/>
          <w:b/>
          <w:bCs/>
          <w:iCs/>
        </w:rPr>
        <w:t>Acknowledgements</w:t>
      </w:r>
      <w:r w:rsidRPr="00A02619">
        <w:rPr>
          <w:rFonts w:ascii="Calibri" w:eastAsia="Calibri" w:hAnsi="Calibri" w:cs="Times New Roman"/>
        </w:rPr>
        <w:br/>
        <w:t>Grantees are asked to acknowledge 4-VA support in any written, digital, or oral presentations and/or references using the following language:</w:t>
      </w:r>
    </w:p>
    <w:p w14:paraId="0864CC07" w14:textId="6616C768" w:rsidR="006E2433" w:rsidRDefault="00A02619" w:rsidP="00A02619">
      <w:pPr>
        <w:rPr>
          <w:rFonts w:ascii="Calibri" w:eastAsia="Calibri" w:hAnsi="Calibri" w:cs="Times New Roman"/>
          <w:b/>
          <w:bCs/>
          <w:i/>
          <w:iCs/>
        </w:rPr>
      </w:pPr>
      <w:r w:rsidRPr="00A02619">
        <w:rPr>
          <w:rFonts w:ascii="Calibri" w:eastAsia="Calibri" w:hAnsi="Calibri" w:cs="Times New Roman"/>
          <w:b/>
          <w:bCs/>
          <w:i/>
          <w:iCs/>
        </w:rPr>
        <w:t xml:space="preserve">This research was funded by 4-VA, a collaborative partnership for advancing </w:t>
      </w:r>
      <w:r w:rsidR="003335B0">
        <w:rPr>
          <w:rFonts w:ascii="Calibri" w:eastAsia="Calibri" w:hAnsi="Calibri" w:cs="Times New Roman"/>
          <w:b/>
          <w:bCs/>
          <w:i/>
          <w:iCs/>
        </w:rPr>
        <w:t xml:space="preserve">higher education and research in </w:t>
      </w:r>
      <w:r w:rsidRPr="00A02619">
        <w:rPr>
          <w:rFonts w:ascii="Calibri" w:eastAsia="Calibri" w:hAnsi="Calibri" w:cs="Times New Roman"/>
          <w:b/>
          <w:bCs/>
          <w:i/>
          <w:iCs/>
        </w:rPr>
        <w:t xml:space="preserve">the Commonwealth of Virginia. </w:t>
      </w:r>
      <w:r w:rsidRPr="00A02619">
        <w:rPr>
          <w:rFonts w:ascii="Calibri" w:eastAsia="Calibri" w:hAnsi="Calibri" w:cs="Times New Roman"/>
          <w:b/>
          <w:bCs/>
        </w:rPr>
        <w:t>OR:</w:t>
      </w:r>
      <w:r w:rsidRPr="00A02619">
        <w:rPr>
          <w:rFonts w:ascii="Calibri" w:eastAsia="Calibri" w:hAnsi="Calibri" w:cs="Times New Roman"/>
          <w:b/>
          <w:bCs/>
          <w:i/>
          <w:iCs/>
        </w:rPr>
        <w:t xml:space="preserve"> </w:t>
      </w:r>
    </w:p>
    <w:p w14:paraId="308F2FBE" w14:textId="3956E81F" w:rsidR="00A02619" w:rsidRPr="00A02619" w:rsidRDefault="00A02619" w:rsidP="00A02619">
      <w:pPr>
        <w:rPr>
          <w:rFonts w:ascii="Calibri" w:eastAsia="Calibri" w:hAnsi="Calibri" w:cs="Times New Roman"/>
          <w:b/>
          <w:bCs/>
          <w:i/>
          <w:iCs/>
        </w:rPr>
      </w:pPr>
      <w:r w:rsidRPr="00A02619">
        <w:rPr>
          <w:rFonts w:ascii="Calibri" w:eastAsia="Calibri" w:hAnsi="Calibri" w:cs="Times New Roman"/>
          <w:b/>
          <w:bCs/>
          <w:i/>
          <w:iCs/>
        </w:rPr>
        <w:t xml:space="preserve">This research was funded in part by 4-VA, a collaborative partnership for advancing </w:t>
      </w:r>
      <w:r w:rsidR="003335B0" w:rsidRPr="003335B0">
        <w:rPr>
          <w:rFonts w:ascii="Calibri" w:eastAsia="Calibri" w:hAnsi="Calibri" w:cs="Times New Roman"/>
          <w:b/>
          <w:bCs/>
          <w:i/>
          <w:iCs/>
        </w:rPr>
        <w:t xml:space="preserve">higher education and research in </w:t>
      </w:r>
      <w:r w:rsidRPr="00A02619">
        <w:rPr>
          <w:rFonts w:ascii="Calibri" w:eastAsia="Calibri" w:hAnsi="Calibri" w:cs="Times New Roman"/>
          <w:b/>
          <w:bCs/>
          <w:i/>
          <w:iCs/>
        </w:rPr>
        <w:t>the Commonwealth of Virginia.</w:t>
      </w:r>
    </w:p>
    <w:p w14:paraId="00274905" w14:textId="77777777" w:rsidR="00A02619" w:rsidRPr="00A02619" w:rsidRDefault="00A02619" w:rsidP="00A02619">
      <w:pPr>
        <w:ind w:left="720"/>
        <w:rPr>
          <w:rFonts w:ascii="Calibri" w:eastAsia="Calibri" w:hAnsi="Calibri" w:cs="Times New Roman"/>
          <w:b/>
          <w:bCs/>
        </w:rPr>
      </w:pPr>
    </w:p>
    <w:p w14:paraId="7E28F2BE" w14:textId="1B191AB1" w:rsidR="00A02619" w:rsidRPr="00A02619" w:rsidRDefault="00A02619" w:rsidP="00A02619">
      <w:pPr>
        <w:spacing w:after="160"/>
        <w:rPr>
          <w:rFonts w:ascii="Calibri" w:eastAsia="Calibri" w:hAnsi="Calibri" w:cs="Times New Roman"/>
        </w:rPr>
      </w:pPr>
      <w:r w:rsidRPr="00A02619">
        <w:rPr>
          <w:rFonts w:ascii="Calibri" w:eastAsia="Calibri" w:hAnsi="Calibri" w:cs="Times New Roman"/>
        </w:rPr>
        <w:t>Grantees are asked to incorporate the 4-VA at Mason logo in any printed, digital, or published documentation</w:t>
      </w:r>
      <w:r w:rsidRPr="00245F63">
        <w:rPr>
          <w:rFonts w:ascii="Calibri" w:eastAsia="Calibri" w:hAnsi="Calibri" w:cs="Times New Roman"/>
        </w:rPr>
        <w:t xml:space="preserve">. </w:t>
      </w:r>
      <w:r w:rsidR="00245F63">
        <w:rPr>
          <w:rFonts w:ascii="Calibri" w:eastAsia="Calibri" w:hAnsi="Calibri" w:cs="Times New Roman"/>
        </w:rPr>
        <w:t>Download the</w:t>
      </w:r>
      <w:r w:rsidRPr="00245F63">
        <w:rPr>
          <w:rFonts w:ascii="Calibri" w:eastAsia="Calibri" w:hAnsi="Calibri" w:cs="Times New Roman"/>
        </w:rPr>
        <w:t xml:space="preserve"> 4-VA</w:t>
      </w:r>
      <w:r w:rsidR="00245F63">
        <w:rPr>
          <w:rFonts w:ascii="Calibri" w:eastAsia="Calibri" w:hAnsi="Calibri" w:cs="Times New Roman"/>
        </w:rPr>
        <w:t>@Mason</w:t>
      </w:r>
      <w:r w:rsidR="00AF1DE0">
        <w:rPr>
          <w:rFonts w:ascii="Calibri" w:eastAsia="Calibri" w:hAnsi="Calibri" w:cs="Times New Roman"/>
        </w:rPr>
        <w:t xml:space="preserve"> </w:t>
      </w:r>
      <w:r w:rsidRPr="00A02619">
        <w:rPr>
          <w:rFonts w:ascii="Calibri" w:eastAsia="Calibri" w:hAnsi="Calibri" w:cs="Times New Roman"/>
          <w:u w:val="single"/>
        </w:rPr>
        <w:t xml:space="preserve"> </w:t>
      </w:r>
      <w:hyperlink r:id="rId14" w:history="1">
        <w:r w:rsidRPr="00245F63">
          <w:rPr>
            <w:rStyle w:val="Hyperlink"/>
            <w:rFonts w:ascii="Calibri" w:eastAsia="Calibri" w:hAnsi="Calibri" w:cs="Times New Roman"/>
          </w:rPr>
          <w:t>logo.</w:t>
        </w:r>
      </w:hyperlink>
    </w:p>
    <w:p w14:paraId="03F5707E" w14:textId="77777777" w:rsidR="00A02619" w:rsidRPr="00A02619" w:rsidRDefault="00A02619" w:rsidP="00A02619">
      <w:pPr>
        <w:rPr>
          <w:rFonts w:ascii="Calibri" w:eastAsia="Calibri" w:hAnsi="Calibri" w:cs="Times New Roman"/>
          <w:b/>
          <w:bCs/>
          <w:iCs/>
        </w:rPr>
      </w:pPr>
      <w:r w:rsidRPr="00A02619">
        <w:rPr>
          <w:rFonts w:ascii="Calibri" w:eastAsia="Calibri" w:hAnsi="Calibri" w:cs="Times New Roman"/>
          <w:b/>
          <w:bCs/>
          <w:iCs/>
        </w:rPr>
        <w:t>Assessments</w:t>
      </w:r>
    </w:p>
    <w:p w14:paraId="79E9513C" w14:textId="341EFDC2" w:rsidR="00A02619" w:rsidRDefault="00A02619" w:rsidP="00A02619">
      <w:pPr>
        <w:rPr>
          <w:rFonts w:ascii="Calibri" w:eastAsia="Calibri" w:hAnsi="Calibri" w:cs="Times New Roman"/>
        </w:rPr>
      </w:pPr>
      <w:r w:rsidRPr="00A02619">
        <w:rPr>
          <w:rFonts w:ascii="Calibri" w:eastAsia="Calibri" w:hAnsi="Calibri" w:cs="Times New Roman"/>
        </w:rPr>
        <w:t xml:space="preserve">4-VA@Mason expects grant recipients to </w:t>
      </w:r>
      <w:r w:rsidR="003E53BA">
        <w:rPr>
          <w:rFonts w:ascii="Calibri" w:eastAsia="Calibri" w:hAnsi="Calibri" w:cs="Times New Roman"/>
        </w:rPr>
        <w:t xml:space="preserve">respond to activity </w:t>
      </w:r>
      <w:r w:rsidRPr="00A02619">
        <w:rPr>
          <w:rFonts w:ascii="Calibri" w:eastAsia="Calibri" w:hAnsi="Calibri" w:cs="Times New Roman"/>
        </w:rPr>
        <w:t>assessment</w:t>
      </w:r>
      <w:r w:rsidR="003E53BA">
        <w:rPr>
          <w:rFonts w:ascii="Calibri" w:eastAsia="Calibri" w:hAnsi="Calibri" w:cs="Times New Roman"/>
        </w:rPr>
        <w:t>s</w:t>
      </w:r>
      <w:r w:rsidRPr="00A02619">
        <w:rPr>
          <w:rFonts w:ascii="Calibri" w:eastAsia="Calibri" w:hAnsi="Calibri" w:cs="Times New Roman"/>
        </w:rPr>
        <w:t xml:space="preserve"> </w:t>
      </w:r>
      <w:r w:rsidR="003E53BA">
        <w:rPr>
          <w:rFonts w:ascii="Calibri" w:eastAsia="Calibri" w:hAnsi="Calibri" w:cs="Times New Roman"/>
        </w:rPr>
        <w:t>– a Mid-Project Report and a Final Project Report</w:t>
      </w:r>
      <w:r w:rsidR="003335B0">
        <w:rPr>
          <w:rFonts w:ascii="Calibri" w:eastAsia="Calibri" w:hAnsi="Calibri" w:cs="Times New Roman"/>
        </w:rPr>
        <w:t xml:space="preserve">, </w:t>
      </w:r>
      <w:r w:rsidR="003E53BA">
        <w:rPr>
          <w:rFonts w:ascii="Calibri" w:eastAsia="Calibri" w:hAnsi="Calibri" w:cs="Times New Roman"/>
        </w:rPr>
        <w:t xml:space="preserve">and an </w:t>
      </w:r>
      <w:r w:rsidRPr="00A02619">
        <w:rPr>
          <w:rFonts w:ascii="Calibri" w:eastAsia="Calibri" w:hAnsi="Calibri" w:cs="Times New Roman"/>
        </w:rPr>
        <w:t>activit</w:t>
      </w:r>
      <w:r w:rsidR="003E53BA">
        <w:rPr>
          <w:rFonts w:ascii="Calibri" w:eastAsia="Calibri" w:hAnsi="Calibri" w:cs="Times New Roman"/>
        </w:rPr>
        <w:t>y questionnaire</w:t>
      </w:r>
      <w:r w:rsidRPr="00A02619">
        <w:rPr>
          <w:rFonts w:ascii="Calibri" w:eastAsia="Calibri" w:hAnsi="Calibri" w:cs="Times New Roman"/>
        </w:rPr>
        <w:t xml:space="preserve"> after</w:t>
      </w:r>
      <w:r w:rsidR="003E53BA">
        <w:rPr>
          <w:rFonts w:ascii="Calibri" w:eastAsia="Calibri" w:hAnsi="Calibri" w:cs="Times New Roman"/>
        </w:rPr>
        <w:t xml:space="preserve"> the completion of the project (for </w:t>
      </w:r>
      <w:r w:rsidRPr="00A02619">
        <w:rPr>
          <w:rFonts w:ascii="Calibri" w:eastAsia="Calibri" w:hAnsi="Calibri" w:cs="Times New Roman"/>
        </w:rPr>
        <w:t xml:space="preserve">up to </w:t>
      </w:r>
      <w:r w:rsidR="003E53BA">
        <w:rPr>
          <w:rFonts w:ascii="Calibri" w:eastAsia="Calibri" w:hAnsi="Calibri" w:cs="Times New Roman"/>
        </w:rPr>
        <w:t>five</w:t>
      </w:r>
      <w:r w:rsidRPr="00A02619">
        <w:rPr>
          <w:rFonts w:ascii="Calibri" w:eastAsia="Calibri" w:hAnsi="Calibri" w:cs="Times New Roman"/>
        </w:rPr>
        <w:t xml:space="preserve"> years). These assessments are vital for 4-VA reporting</w:t>
      </w:r>
      <w:r w:rsidR="003E53BA">
        <w:rPr>
          <w:rFonts w:ascii="Calibri" w:eastAsia="Calibri" w:hAnsi="Calibri" w:cs="Times New Roman"/>
        </w:rPr>
        <w:t xml:space="preserve"> and compliance</w:t>
      </w:r>
      <w:r w:rsidRPr="00A02619">
        <w:rPr>
          <w:rFonts w:ascii="Calibri" w:eastAsia="Calibri" w:hAnsi="Calibri" w:cs="Times New Roman"/>
        </w:rPr>
        <w:t>.</w:t>
      </w:r>
    </w:p>
    <w:p w14:paraId="4CE533BC" w14:textId="77777777" w:rsidR="00C90C29" w:rsidRPr="00A02619" w:rsidRDefault="00C90C29" w:rsidP="00A02619">
      <w:pPr>
        <w:rPr>
          <w:rFonts w:ascii="Calibri" w:eastAsia="Calibri" w:hAnsi="Calibri" w:cs="Times New Roman"/>
          <w:b/>
          <w:bCs/>
        </w:rPr>
      </w:pPr>
    </w:p>
    <w:p w14:paraId="4756B7ED" w14:textId="1E47C4B0" w:rsidR="003335B0" w:rsidRPr="003335B0" w:rsidRDefault="00A02619" w:rsidP="004C1262">
      <w:pPr>
        <w:spacing w:after="160"/>
        <w:rPr>
          <w:rFonts w:ascii="Calibri" w:eastAsia="Calibri" w:hAnsi="Calibri" w:cs="Times New Roman"/>
          <w:u w:val="single"/>
        </w:rPr>
      </w:pPr>
      <w:bookmarkStart w:id="8" w:name="_Hlk51858908"/>
      <w:r w:rsidRPr="00A02619">
        <w:rPr>
          <w:rFonts w:ascii="Calibri" w:eastAsia="Calibri" w:hAnsi="Calibri" w:cs="Times New Roman"/>
          <w:u w:val="single"/>
        </w:rPr>
        <w:t xml:space="preserve">Failure to </w:t>
      </w:r>
      <w:r w:rsidR="003335B0" w:rsidRPr="00A02619">
        <w:rPr>
          <w:rFonts w:ascii="Calibri" w:eastAsia="Calibri" w:hAnsi="Calibri" w:cs="Times New Roman"/>
          <w:u w:val="single"/>
        </w:rPr>
        <w:t>fulfill</w:t>
      </w:r>
      <w:r w:rsidRPr="00A02619">
        <w:rPr>
          <w:rFonts w:ascii="Calibri" w:eastAsia="Calibri" w:hAnsi="Calibri" w:cs="Times New Roman"/>
          <w:u w:val="single"/>
        </w:rPr>
        <w:t xml:space="preserve"> the above will result in the loss of funding and ineligibility for future grants through 4-VA.</w:t>
      </w:r>
    </w:p>
    <w:p w14:paraId="5F8DFD16" w14:textId="684CD652" w:rsidR="003335B0" w:rsidRDefault="00057514" w:rsidP="004C1262">
      <w:pPr>
        <w:spacing w:after="16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I agree to the </w:t>
      </w:r>
      <w:r w:rsidR="003335B0">
        <w:rPr>
          <w:rFonts w:ascii="Calibri" w:eastAsia="Calibri" w:hAnsi="Calibri" w:cs="Times New Roman"/>
        </w:rPr>
        <w:t>4-VA@Mason</w:t>
      </w:r>
      <w:r w:rsidR="00EA7355">
        <w:rPr>
          <w:rFonts w:ascii="Calibri" w:eastAsia="Calibri" w:hAnsi="Calibri" w:cs="Times New Roman"/>
        </w:rPr>
        <w:t xml:space="preserve"> policies and procedures</w:t>
      </w:r>
      <w:r w:rsidR="00C90C29">
        <w:rPr>
          <w:rFonts w:ascii="Calibri" w:eastAsia="Calibri" w:hAnsi="Calibri" w:cs="Times New Roman"/>
        </w:rPr>
        <w:t>:</w:t>
      </w:r>
      <w:r w:rsidR="004C1262" w:rsidRPr="004C1262">
        <w:rPr>
          <w:rFonts w:ascii="Calibri" w:eastAsia="Calibri" w:hAnsi="Calibri" w:cs="Times New Roman"/>
        </w:rPr>
        <w:t xml:space="preserve"> </w:t>
      </w:r>
    </w:p>
    <w:p w14:paraId="037D3D31" w14:textId="32361495" w:rsidR="00307EAE" w:rsidRPr="004C1262" w:rsidRDefault="003335B0" w:rsidP="004C1262">
      <w:pPr>
        <w:spacing w:after="16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Signature</w:t>
      </w:r>
      <w:r w:rsidR="004C1262" w:rsidRPr="1EEA1972">
        <w:rPr>
          <w:rFonts w:ascii="Calibri" w:eastAsia="Calibri" w:hAnsi="Calibri" w:cs="Times New Roman"/>
        </w:rPr>
        <w:t>: __________________________________________________</w:t>
      </w:r>
      <w:bookmarkEnd w:id="8"/>
    </w:p>
    <w:sectPr w:rsidR="00307EAE" w:rsidRPr="004C1262" w:rsidSect="00225D92">
      <w:footerReference w:type="defaul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F438B" w14:textId="77777777" w:rsidR="00032D88" w:rsidRDefault="00032D88" w:rsidP="00C164FB">
      <w:r>
        <w:separator/>
      </w:r>
    </w:p>
  </w:endnote>
  <w:endnote w:type="continuationSeparator" w:id="0">
    <w:p w14:paraId="633E5838" w14:textId="77777777" w:rsidR="00032D88" w:rsidRDefault="00032D88" w:rsidP="00C16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57991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6297C3" w14:textId="4E60E159" w:rsidR="00D03981" w:rsidRDefault="00D0398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454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DFADEBC" w14:textId="77777777" w:rsidR="00D03981" w:rsidRDefault="00D039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1E2FD" w14:textId="77777777" w:rsidR="00032D88" w:rsidRDefault="00032D88" w:rsidP="00C164FB">
      <w:r>
        <w:separator/>
      </w:r>
    </w:p>
  </w:footnote>
  <w:footnote w:type="continuationSeparator" w:id="0">
    <w:p w14:paraId="2984ACC0" w14:textId="77777777" w:rsidR="00032D88" w:rsidRDefault="00032D88" w:rsidP="00C164FB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B6F13"/>
    <w:multiLevelType w:val="hybridMultilevel"/>
    <w:tmpl w:val="C94047A6"/>
    <w:lvl w:ilvl="0" w:tplc="ABC2A7BE">
      <w:start w:val="6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C92DE3"/>
    <w:multiLevelType w:val="hybridMultilevel"/>
    <w:tmpl w:val="00369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766886"/>
    <w:multiLevelType w:val="hybridMultilevel"/>
    <w:tmpl w:val="38DEECC8"/>
    <w:lvl w:ilvl="0" w:tplc="FA6471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9549FD"/>
    <w:multiLevelType w:val="hybridMultilevel"/>
    <w:tmpl w:val="257093A2"/>
    <w:lvl w:ilvl="0" w:tplc="5FD01E5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C0C29"/>
    <w:multiLevelType w:val="hybridMultilevel"/>
    <w:tmpl w:val="7DF4A1B4"/>
    <w:lvl w:ilvl="0" w:tplc="062AFC38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F50D2C"/>
    <w:multiLevelType w:val="hybridMultilevel"/>
    <w:tmpl w:val="D098D544"/>
    <w:lvl w:ilvl="0" w:tplc="2F52E01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6F1947"/>
    <w:multiLevelType w:val="hybridMultilevel"/>
    <w:tmpl w:val="C15A4CCA"/>
    <w:lvl w:ilvl="0" w:tplc="04090015">
      <w:start w:val="3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9DE5AEE"/>
    <w:multiLevelType w:val="hybridMultilevel"/>
    <w:tmpl w:val="6A941B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144CB"/>
    <w:multiLevelType w:val="hybridMultilevel"/>
    <w:tmpl w:val="210889F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CBC5B9E"/>
    <w:multiLevelType w:val="hybridMultilevel"/>
    <w:tmpl w:val="7C7E5C78"/>
    <w:lvl w:ilvl="0" w:tplc="EB5A6404">
      <w:start w:val="5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CE337D5"/>
    <w:multiLevelType w:val="hybridMultilevel"/>
    <w:tmpl w:val="D4405514"/>
    <w:lvl w:ilvl="0" w:tplc="897AA596">
      <w:start w:val="6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590148D"/>
    <w:multiLevelType w:val="hybridMultilevel"/>
    <w:tmpl w:val="EABCC5C0"/>
    <w:lvl w:ilvl="0" w:tplc="428E95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D12C82"/>
    <w:multiLevelType w:val="hybridMultilevel"/>
    <w:tmpl w:val="754C7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20105A"/>
    <w:multiLevelType w:val="hybridMultilevel"/>
    <w:tmpl w:val="3CCA7514"/>
    <w:lvl w:ilvl="0" w:tplc="0B2CE6AE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16616F"/>
    <w:multiLevelType w:val="hybridMultilevel"/>
    <w:tmpl w:val="CC66F032"/>
    <w:lvl w:ilvl="0" w:tplc="628E560C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F55838"/>
    <w:multiLevelType w:val="multilevel"/>
    <w:tmpl w:val="2D662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390209C"/>
    <w:multiLevelType w:val="hybridMultilevel"/>
    <w:tmpl w:val="5B02E280"/>
    <w:lvl w:ilvl="0" w:tplc="8670DFF6">
      <w:start w:val="13"/>
      <w:numFmt w:val="upperLetter"/>
      <w:lvlText w:val="%1."/>
      <w:lvlJc w:val="left"/>
      <w:pPr>
        <w:ind w:left="360" w:hanging="360"/>
      </w:pPr>
      <w:rPr>
        <w:rFonts w:asciiTheme="minorHAnsi" w:eastAsiaTheme="minorHAnsi" w:hAnsiTheme="minorHAnsi" w:cstheme="minorBid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4EC6515"/>
    <w:multiLevelType w:val="hybridMultilevel"/>
    <w:tmpl w:val="09100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695B8B"/>
    <w:multiLevelType w:val="hybridMultilevel"/>
    <w:tmpl w:val="1A1262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D635C3"/>
    <w:multiLevelType w:val="hybridMultilevel"/>
    <w:tmpl w:val="8F08A904"/>
    <w:lvl w:ilvl="0" w:tplc="125CA0C8">
      <w:start w:val="8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8E6094F"/>
    <w:multiLevelType w:val="hybridMultilevel"/>
    <w:tmpl w:val="AA200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D944CA"/>
    <w:multiLevelType w:val="hybridMultilevel"/>
    <w:tmpl w:val="87BEE8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C787DDC"/>
    <w:multiLevelType w:val="hybridMultilevel"/>
    <w:tmpl w:val="4A504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EC468A"/>
    <w:multiLevelType w:val="multilevel"/>
    <w:tmpl w:val="E1BCA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70872674">
    <w:abstractNumId w:val="22"/>
  </w:num>
  <w:num w:numId="2" w16cid:durableId="806511377">
    <w:abstractNumId w:val="13"/>
  </w:num>
  <w:num w:numId="3" w16cid:durableId="889464240">
    <w:abstractNumId w:val="7"/>
  </w:num>
  <w:num w:numId="4" w16cid:durableId="1111704342">
    <w:abstractNumId w:val="14"/>
  </w:num>
  <w:num w:numId="5" w16cid:durableId="1245990829">
    <w:abstractNumId w:val="15"/>
  </w:num>
  <w:num w:numId="6" w16cid:durableId="1408576055">
    <w:abstractNumId w:val="23"/>
  </w:num>
  <w:num w:numId="7" w16cid:durableId="677538008">
    <w:abstractNumId w:val="18"/>
  </w:num>
  <w:num w:numId="8" w16cid:durableId="1258977842">
    <w:abstractNumId w:val="5"/>
  </w:num>
  <w:num w:numId="9" w16cid:durableId="2016106422">
    <w:abstractNumId w:val="2"/>
  </w:num>
  <w:num w:numId="10" w16cid:durableId="1803306955">
    <w:abstractNumId w:val="11"/>
  </w:num>
  <w:num w:numId="11" w16cid:durableId="319968351">
    <w:abstractNumId w:val="17"/>
  </w:num>
  <w:num w:numId="12" w16cid:durableId="1592884883">
    <w:abstractNumId w:val="3"/>
  </w:num>
  <w:num w:numId="13" w16cid:durableId="627852961">
    <w:abstractNumId w:val="16"/>
  </w:num>
  <w:num w:numId="14" w16cid:durableId="877011019">
    <w:abstractNumId w:val="19"/>
  </w:num>
  <w:num w:numId="15" w16cid:durableId="1616249825">
    <w:abstractNumId w:val="8"/>
  </w:num>
  <w:num w:numId="16" w16cid:durableId="48892142">
    <w:abstractNumId w:val="0"/>
  </w:num>
  <w:num w:numId="17" w16cid:durableId="1274169698">
    <w:abstractNumId w:val="4"/>
  </w:num>
  <w:num w:numId="18" w16cid:durableId="342323457">
    <w:abstractNumId w:val="9"/>
  </w:num>
  <w:num w:numId="19" w16cid:durableId="1408457261">
    <w:abstractNumId w:val="12"/>
  </w:num>
  <w:num w:numId="20" w16cid:durableId="1846049063">
    <w:abstractNumId w:val="1"/>
  </w:num>
  <w:num w:numId="21" w16cid:durableId="2084713621">
    <w:abstractNumId w:val="21"/>
  </w:num>
  <w:num w:numId="22" w16cid:durableId="639116486">
    <w:abstractNumId w:val="20"/>
  </w:num>
  <w:num w:numId="23" w16cid:durableId="988434925">
    <w:abstractNumId w:val="10"/>
  </w:num>
  <w:num w:numId="24" w16cid:durableId="11668275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95E"/>
    <w:rsid w:val="00020312"/>
    <w:rsid w:val="00032D88"/>
    <w:rsid w:val="00035AD1"/>
    <w:rsid w:val="00036B4A"/>
    <w:rsid w:val="00042C1C"/>
    <w:rsid w:val="00044ACF"/>
    <w:rsid w:val="0005522A"/>
    <w:rsid w:val="00057514"/>
    <w:rsid w:val="00062187"/>
    <w:rsid w:val="000632B7"/>
    <w:rsid w:val="0006362D"/>
    <w:rsid w:val="00063E2A"/>
    <w:rsid w:val="00073880"/>
    <w:rsid w:val="000831F0"/>
    <w:rsid w:val="0008661F"/>
    <w:rsid w:val="000A2004"/>
    <w:rsid w:val="000B3DC5"/>
    <w:rsid w:val="000D7C64"/>
    <w:rsid w:val="000E1E03"/>
    <w:rsid w:val="000E4D26"/>
    <w:rsid w:val="000E4F44"/>
    <w:rsid w:val="000F0EA3"/>
    <w:rsid w:val="001005B6"/>
    <w:rsid w:val="001114CE"/>
    <w:rsid w:val="00115345"/>
    <w:rsid w:val="00122788"/>
    <w:rsid w:val="0012641B"/>
    <w:rsid w:val="0014374C"/>
    <w:rsid w:val="00150DC1"/>
    <w:rsid w:val="00154BF7"/>
    <w:rsid w:val="00156082"/>
    <w:rsid w:val="00163FF6"/>
    <w:rsid w:val="0016595E"/>
    <w:rsid w:val="00166FEA"/>
    <w:rsid w:val="00195123"/>
    <w:rsid w:val="0019659D"/>
    <w:rsid w:val="001A2DF4"/>
    <w:rsid w:val="001C19C2"/>
    <w:rsid w:val="001C5B7B"/>
    <w:rsid w:val="001D4C8E"/>
    <w:rsid w:val="001E20EB"/>
    <w:rsid w:val="001E396A"/>
    <w:rsid w:val="001F4C63"/>
    <w:rsid w:val="00201997"/>
    <w:rsid w:val="00215109"/>
    <w:rsid w:val="00225707"/>
    <w:rsid w:val="00225D92"/>
    <w:rsid w:val="002266B2"/>
    <w:rsid w:val="00227B5C"/>
    <w:rsid w:val="002342A8"/>
    <w:rsid w:val="00242E25"/>
    <w:rsid w:val="00245F63"/>
    <w:rsid w:val="00252E65"/>
    <w:rsid w:val="0026098B"/>
    <w:rsid w:val="00261E5E"/>
    <w:rsid w:val="002624EA"/>
    <w:rsid w:val="00264A07"/>
    <w:rsid w:val="002937D3"/>
    <w:rsid w:val="002A39B3"/>
    <w:rsid w:val="002A4956"/>
    <w:rsid w:val="002B0264"/>
    <w:rsid w:val="002B3C65"/>
    <w:rsid w:val="002B3DFF"/>
    <w:rsid w:val="002B4BE2"/>
    <w:rsid w:val="002B54ED"/>
    <w:rsid w:val="002D0ED5"/>
    <w:rsid w:val="002D65BE"/>
    <w:rsid w:val="002E25E3"/>
    <w:rsid w:val="002F4DFB"/>
    <w:rsid w:val="003019B6"/>
    <w:rsid w:val="00302D9C"/>
    <w:rsid w:val="00307EAE"/>
    <w:rsid w:val="00314AD6"/>
    <w:rsid w:val="003335B0"/>
    <w:rsid w:val="00345E09"/>
    <w:rsid w:val="00350401"/>
    <w:rsid w:val="003752BC"/>
    <w:rsid w:val="003A00D0"/>
    <w:rsid w:val="003A4800"/>
    <w:rsid w:val="003B63F2"/>
    <w:rsid w:val="003C20E1"/>
    <w:rsid w:val="003C54AA"/>
    <w:rsid w:val="003C65C5"/>
    <w:rsid w:val="003E1B7D"/>
    <w:rsid w:val="003E4C3B"/>
    <w:rsid w:val="003E53BA"/>
    <w:rsid w:val="003F3F70"/>
    <w:rsid w:val="00401A58"/>
    <w:rsid w:val="00402DC9"/>
    <w:rsid w:val="0042021E"/>
    <w:rsid w:val="004242A1"/>
    <w:rsid w:val="00441943"/>
    <w:rsid w:val="0044348B"/>
    <w:rsid w:val="00462D68"/>
    <w:rsid w:val="00487900"/>
    <w:rsid w:val="00494E23"/>
    <w:rsid w:val="004C1262"/>
    <w:rsid w:val="004C3B56"/>
    <w:rsid w:val="004F43F9"/>
    <w:rsid w:val="005070C3"/>
    <w:rsid w:val="00511B9E"/>
    <w:rsid w:val="00534B14"/>
    <w:rsid w:val="00550BED"/>
    <w:rsid w:val="00554312"/>
    <w:rsid w:val="00566187"/>
    <w:rsid w:val="00567778"/>
    <w:rsid w:val="00577BD8"/>
    <w:rsid w:val="005812E2"/>
    <w:rsid w:val="00591BC9"/>
    <w:rsid w:val="005E2F2B"/>
    <w:rsid w:val="005F5C7A"/>
    <w:rsid w:val="006154F3"/>
    <w:rsid w:val="00616092"/>
    <w:rsid w:val="006224EE"/>
    <w:rsid w:val="00640A1C"/>
    <w:rsid w:val="00640FD5"/>
    <w:rsid w:val="00646622"/>
    <w:rsid w:val="0067065E"/>
    <w:rsid w:val="0068454E"/>
    <w:rsid w:val="006929B6"/>
    <w:rsid w:val="00695728"/>
    <w:rsid w:val="006A0A9B"/>
    <w:rsid w:val="006A0D05"/>
    <w:rsid w:val="006B1657"/>
    <w:rsid w:val="006B7B95"/>
    <w:rsid w:val="006E2433"/>
    <w:rsid w:val="006F3E93"/>
    <w:rsid w:val="00700F83"/>
    <w:rsid w:val="00716CDC"/>
    <w:rsid w:val="007267CA"/>
    <w:rsid w:val="00735DFC"/>
    <w:rsid w:val="0074038C"/>
    <w:rsid w:val="00741B13"/>
    <w:rsid w:val="00753316"/>
    <w:rsid w:val="00756CF6"/>
    <w:rsid w:val="007606F9"/>
    <w:rsid w:val="00770280"/>
    <w:rsid w:val="00775361"/>
    <w:rsid w:val="00787D72"/>
    <w:rsid w:val="0079539B"/>
    <w:rsid w:val="007D30F3"/>
    <w:rsid w:val="007D4966"/>
    <w:rsid w:val="007F55AC"/>
    <w:rsid w:val="00800EE2"/>
    <w:rsid w:val="00825F0A"/>
    <w:rsid w:val="00827343"/>
    <w:rsid w:val="00841AE5"/>
    <w:rsid w:val="0084586E"/>
    <w:rsid w:val="00850C2B"/>
    <w:rsid w:val="00855000"/>
    <w:rsid w:val="008653C6"/>
    <w:rsid w:val="0087065F"/>
    <w:rsid w:val="00892B02"/>
    <w:rsid w:val="0089443F"/>
    <w:rsid w:val="008946AE"/>
    <w:rsid w:val="0089500F"/>
    <w:rsid w:val="008A49D0"/>
    <w:rsid w:val="008D58D8"/>
    <w:rsid w:val="008F39BB"/>
    <w:rsid w:val="00911BB9"/>
    <w:rsid w:val="00946223"/>
    <w:rsid w:val="00946518"/>
    <w:rsid w:val="00951345"/>
    <w:rsid w:val="0095178C"/>
    <w:rsid w:val="0095288B"/>
    <w:rsid w:val="00984CBF"/>
    <w:rsid w:val="00994EE2"/>
    <w:rsid w:val="009A3CDD"/>
    <w:rsid w:val="009A5F33"/>
    <w:rsid w:val="009C18F7"/>
    <w:rsid w:val="009C3777"/>
    <w:rsid w:val="009C6B6F"/>
    <w:rsid w:val="009F3DA9"/>
    <w:rsid w:val="00A0007D"/>
    <w:rsid w:val="00A00D74"/>
    <w:rsid w:val="00A015BB"/>
    <w:rsid w:val="00A02619"/>
    <w:rsid w:val="00A333AD"/>
    <w:rsid w:val="00A53E32"/>
    <w:rsid w:val="00A60189"/>
    <w:rsid w:val="00A60473"/>
    <w:rsid w:val="00A6218B"/>
    <w:rsid w:val="00AB2FAA"/>
    <w:rsid w:val="00AC19DD"/>
    <w:rsid w:val="00AD1320"/>
    <w:rsid w:val="00AD433C"/>
    <w:rsid w:val="00AD59BB"/>
    <w:rsid w:val="00AE064E"/>
    <w:rsid w:val="00AF1DE0"/>
    <w:rsid w:val="00AF23F6"/>
    <w:rsid w:val="00B107AE"/>
    <w:rsid w:val="00B21822"/>
    <w:rsid w:val="00B235F2"/>
    <w:rsid w:val="00B24D84"/>
    <w:rsid w:val="00B25AAE"/>
    <w:rsid w:val="00B4604A"/>
    <w:rsid w:val="00B50A82"/>
    <w:rsid w:val="00B567B8"/>
    <w:rsid w:val="00B63E2E"/>
    <w:rsid w:val="00B6735C"/>
    <w:rsid w:val="00B6761E"/>
    <w:rsid w:val="00B73745"/>
    <w:rsid w:val="00B846C1"/>
    <w:rsid w:val="00B85F0B"/>
    <w:rsid w:val="00B8698D"/>
    <w:rsid w:val="00B86EA2"/>
    <w:rsid w:val="00BB5180"/>
    <w:rsid w:val="00BB5494"/>
    <w:rsid w:val="00BC68B2"/>
    <w:rsid w:val="00BF15EC"/>
    <w:rsid w:val="00BF670B"/>
    <w:rsid w:val="00C01D0A"/>
    <w:rsid w:val="00C05FF5"/>
    <w:rsid w:val="00C154F0"/>
    <w:rsid w:val="00C164FB"/>
    <w:rsid w:val="00C30A9A"/>
    <w:rsid w:val="00C66F0E"/>
    <w:rsid w:val="00C827BF"/>
    <w:rsid w:val="00C85804"/>
    <w:rsid w:val="00C90C29"/>
    <w:rsid w:val="00CB0AD8"/>
    <w:rsid w:val="00CC3EAC"/>
    <w:rsid w:val="00CF2200"/>
    <w:rsid w:val="00CF25E8"/>
    <w:rsid w:val="00CF3EF6"/>
    <w:rsid w:val="00D03981"/>
    <w:rsid w:val="00D05919"/>
    <w:rsid w:val="00D2331F"/>
    <w:rsid w:val="00D242B0"/>
    <w:rsid w:val="00D2584D"/>
    <w:rsid w:val="00D334BA"/>
    <w:rsid w:val="00D40B0A"/>
    <w:rsid w:val="00D41243"/>
    <w:rsid w:val="00D414AF"/>
    <w:rsid w:val="00D93028"/>
    <w:rsid w:val="00DA04D4"/>
    <w:rsid w:val="00DA0A65"/>
    <w:rsid w:val="00DA0B4F"/>
    <w:rsid w:val="00DA6E26"/>
    <w:rsid w:val="00DB3FED"/>
    <w:rsid w:val="00DB492D"/>
    <w:rsid w:val="00DD7E7B"/>
    <w:rsid w:val="00DE724D"/>
    <w:rsid w:val="00E034ED"/>
    <w:rsid w:val="00E058FF"/>
    <w:rsid w:val="00E142E1"/>
    <w:rsid w:val="00E27C88"/>
    <w:rsid w:val="00E42D66"/>
    <w:rsid w:val="00E5212F"/>
    <w:rsid w:val="00E54406"/>
    <w:rsid w:val="00E86E59"/>
    <w:rsid w:val="00E940FA"/>
    <w:rsid w:val="00EA3132"/>
    <w:rsid w:val="00EA7355"/>
    <w:rsid w:val="00EC08C9"/>
    <w:rsid w:val="00ED5FFA"/>
    <w:rsid w:val="00EE344D"/>
    <w:rsid w:val="00F04D35"/>
    <w:rsid w:val="00F17B18"/>
    <w:rsid w:val="00F33D23"/>
    <w:rsid w:val="00F37426"/>
    <w:rsid w:val="00F66F17"/>
    <w:rsid w:val="00F67E86"/>
    <w:rsid w:val="00F80208"/>
    <w:rsid w:val="00F84150"/>
    <w:rsid w:val="00FA1D94"/>
    <w:rsid w:val="00FB1AC0"/>
    <w:rsid w:val="00FC23FC"/>
    <w:rsid w:val="00FC3B0D"/>
    <w:rsid w:val="00FD3C29"/>
    <w:rsid w:val="00FE51D1"/>
    <w:rsid w:val="00FE71E5"/>
    <w:rsid w:val="00FF26A1"/>
    <w:rsid w:val="1EEA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8F3BAF"/>
  <w15:docId w15:val="{AE55F5B4-949E-4DF2-96F8-4BD5D438F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4D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4EE2"/>
    <w:pPr>
      <w:ind w:left="720"/>
      <w:contextualSpacing/>
    </w:pPr>
  </w:style>
  <w:style w:type="table" w:styleId="TableGrid">
    <w:name w:val="Table Grid"/>
    <w:basedOn w:val="TableNormal"/>
    <w:uiPriority w:val="59"/>
    <w:rsid w:val="00AD13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AD13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414A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20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0E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164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64FB"/>
  </w:style>
  <w:style w:type="paragraph" w:styleId="Footer">
    <w:name w:val="footer"/>
    <w:basedOn w:val="Normal"/>
    <w:link w:val="FooterChar"/>
    <w:uiPriority w:val="99"/>
    <w:unhideWhenUsed/>
    <w:rsid w:val="00C164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64FB"/>
  </w:style>
  <w:style w:type="character" w:styleId="CommentReference">
    <w:name w:val="annotation reference"/>
    <w:basedOn w:val="DefaultParagraphFont"/>
    <w:uiPriority w:val="99"/>
    <w:semiHidden/>
    <w:unhideWhenUsed/>
    <w:rsid w:val="002B02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02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02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02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0264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F670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F1DE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15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mailchi.mp/ecb84b4ea590/4-va-at-mason-collaborative-research-grants-calls-for-proposals" TargetMode="External"/><Relationship Id="rId18" Type="http://schemas.microsoft.com/office/2020/10/relationships/intelligence" Target="intelligence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4va.gmu.ed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fiscal.gmu.ed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4-VA@Mason%20Comp%20Grant%20Budget" TargetMode="External"/><Relationship Id="rId14" Type="http://schemas.openxmlformats.org/officeDocument/2006/relationships/hyperlink" Target="https://4va.gmu.edu/wp-content/uploads/combined-logo-2024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9DE57-25F3-40AD-BC1C-0B3E487A4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6</Pages>
  <Words>1501</Words>
  <Characters>8557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George Mason University</Company>
  <LinksUpToDate>false</LinksUpToDate>
  <CharactersWithSpaces>10038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Gillooly</dc:creator>
  <cp:keywords/>
  <dc:description/>
  <cp:lastModifiedBy>Elizabeth Gillooly</cp:lastModifiedBy>
  <cp:revision>15</cp:revision>
  <cp:lastPrinted>2020-03-15T14:59:00Z</cp:lastPrinted>
  <dcterms:created xsi:type="dcterms:W3CDTF">2025-03-24T19:43:00Z</dcterms:created>
  <dcterms:modified xsi:type="dcterms:W3CDTF">2025-12-09T13:28:00Z</dcterms:modified>
</cp:coreProperties>
</file>