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EE4B" w14:textId="77777777" w:rsidR="005C7ADC" w:rsidRPr="00776417" w:rsidRDefault="005C7ADC" w:rsidP="005C7ADC">
      <w:pPr>
        <w:spacing w:after="0" w:line="240" w:lineRule="auto"/>
        <w:jc w:val="center"/>
        <w:rPr>
          <w:rFonts w:cs="Calibri"/>
          <w:b/>
          <w:color w:val="5C5C5C"/>
          <w:u w:val="single"/>
        </w:rPr>
      </w:pPr>
      <w:r w:rsidRPr="00776417">
        <w:rPr>
          <w:b/>
          <w:color w:val="5C5C5C"/>
        </w:rPr>
        <w:t xml:space="preserve">Public Problems and Racial Impacts: </w:t>
      </w:r>
      <w:r w:rsidRPr="00776417">
        <w:rPr>
          <w:rFonts w:cs="Calibri"/>
          <w:b/>
          <w:color w:val="5C5C5C"/>
        </w:rPr>
        <w:t xml:space="preserve">The </w:t>
      </w:r>
      <w:r>
        <w:rPr>
          <w:rFonts w:cs="Calibri"/>
          <w:b/>
          <w:color w:val="5C5C5C"/>
        </w:rPr>
        <w:t>Persuasive</w:t>
      </w:r>
      <w:r w:rsidRPr="00776417">
        <w:rPr>
          <w:rFonts w:cs="Calibri"/>
          <w:b/>
          <w:color w:val="5C5C5C"/>
        </w:rPr>
        <w:t xml:space="preserve"> Speech Assignment</w:t>
      </w:r>
    </w:p>
    <w:p w14:paraId="19CB9315" w14:textId="77777777" w:rsidR="005C7ADC" w:rsidRDefault="005C7ADC" w:rsidP="005C7ADC">
      <w:pPr>
        <w:spacing w:after="0" w:line="240" w:lineRule="auto"/>
        <w:rPr>
          <w:rFonts w:cs="Calibri"/>
        </w:rPr>
      </w:pPr>
    </w:p>
    <w:p w14:paraId="31D64C52" w14:textId="77777777" w:rsidR="00C66283" w:rsidRPr="00C66283" w:rsidRDefault="00C66283" w:rsidP="00C66283">
      <w:pPr>
        <w:spacing w:after="0" w:line="240" w:lineRule="auto"/>
        <w:rPr>
          <w:rFonts w:cs="Calibri"/>
          <w:color w:val="5C5C5C"/>
        </w:rPr>
      </w:pPr>
      <w:r w:rsidRPr="00C66283">
        <w:rPr>
          <w:rFonts w:cs="Calibri"/>
          <w:b/>
          <w:bCs/>
          <w:color w:val="5C5C5C"/>
        </w:rPr>
        <w:t>Assignment Overview</w:t>
      </w:r>
    </w:p>
    <w:p w14:paraId="053AA867" w14:textId="77777777" w:rsidR="00C66283" w:rsidRDefault="00C66283" w:rsidP="00C66283">
      <w:pPr>
        <w:spacing w:after="0" w:line="240" w:lineRule="auto"/>
        <w:rPr>
          <w:rFonts w:cs="Calibri"/>
        </w:rPr>
      </w:pPr>
      <w:r w:rsidRPr="00C66283">
        <w:rPr>
          <w:rFonts w:cs="Calibri"/>
        </w:rPr>
        <w:t xml:space="preserve">For this assignment, you will move beyond your explanation of your </w:t>
      </w:r>
      <w:r>
        <w:rPr>
          <w:rFonts w:cs="Calibri"/>
        </w:rPr>
        <w:t>public problem or issue</w:t>
      </w:r>
      <w:r w:rsidRPr="00C66283">
        <w:rPr>
          <w:rFonts w:cs="Calibri"/>
        </w:rPr>
        <w:t xml:space="preserve"> and develop three </w:t>
      </w:r>
      <w:r>
        <w:rPr>
          <w:rFonts w:cs="Calibri"/>
        </w:rPr>
        <w:t>possible solutions.</w:t>
      </w:r>
      <w:r w:rsidRPr="00C66283">
        <w:rPr>
          <w:rFonts w:cs="Calibri"/>
        </w:rPr>
        <w:t xml:space="preserve"> </w:t>
      </w:r>
      <w:r>
        <w:rPr>
          <w:rFonts w:cs="Calibri"/>
        </w:rPr>
        <w:t xml:space="preserve">The reason for three solutions is </w:t>
      </w:r>
      <w:r w:rsidRPr="00C66283">
        <w:rPr>
          <w:rFonts w:cs="Calibri"/>
        </w:rPr>
        <w:t>to ensure that you look at divergent viewpoints, co</w:t>
      </w:r>
      <w:r>
        <w:rPr>
          <w:rFonts w:cs="Calibri"/>
        </w:rPr>
        <w:t>nstituencies, and perspectives.</w:t>
      </w:r>
      <w:r w:rsidRPr="00C66283">
        <w:rPr>
          <w:rFonts w:cs="Calibri"/>
        </w:rPr>
        <w:t xml:space="preserve"> Each of the solutions should include a description of the focus of the solutions, the action steps that might be taken were this solution to be put into operation, the benefits and the trade-offs or consequences</w:t>
      </w:r>
      <w:r w:rsidR="003E48D5">
        <w:rPr>
          <w:rFonts w:cs="Calibri"/>
        </w:rPr>
        <w:t xml:space="preserve"> of implementing this solution.</w:t>
      </w:r>
      <w:r w:rsidRPr="00C66283">
        <w:rPr>
          <w:rFonts w:cs="Calibri"/>
        </w:rPr>
        <w:t xml:space="preserve"> Because these issues are complex, we cannot get everything we want at the same time</w:t>
      </w:r>
      <w:r w:rsidR="003E48D5">
        <w:rPr>
          <w:rFonts w:cs="Calibri"/>
        </w:rPr>
        <w:t>,</w:t>
      </w:r>
      <w:r w:rsidRPr="00C66283">
        <w:rPr>
          <w:rFonts w:cs="Calibri"/>
        </w:rPr>
        <w:t xml:space="preserve"> so we must consider information, views, experiences, and ideas together </w:t>
      </w:r>
      <w:r w:rsidR="003E48D5">
        <w:rPr>
          <w:rFonts w:cs="Calibri"/>
        </w:rPr>
        <w:t xml:space="preserve">in a thoughtful and reasonable manner </w:t>
      </w:r>
      <w:r w:rsidRPr="00C66283">
        <w:rPr>
          <w:rFonts w:cs="Calibri"/>
        </w:rPr>
        <w:t>in order to develop an informed public judgment.</w:t>
      </w:r>
    </w:p>
    <w:p w14:paraId="365B3D41" w14:textId="77777777" w:rsidR="003E48D5" w:rsidRPr="00C66283" w:rsidRDefault="003E48D5" w:rsidP="00C66283">
      <w:pPr>
        <w:spacing w:after="0" w:line="240" w:lineRule="auto"/>
        <w:rPr>
          <w:rFonts w:cs="Calibri"/>
        </w:rPr>
      </w:pPr>
    </w:p>
    <w:p w14:paraId="6549A52D" w14:textId="77777777" w:rsidR="00C66283" w:rsidRDefault="00C66283" w:rsidP="00C66283">
      <w:pPr>
        <w:spacing w:after="0" w:line="240" w:lineRule="auto"/>
        <w:rPr>
          <w:rFonts w:cs="Calibri"/>
        </w:rPr>
      </w:pPr>
      <w:r w:rsidRPr="00C66283">
        <w:rPr>
          <w:rFonts w:cs="Calibri"/>
        </w:rPr>
        <w:t xml:space="preserve">In order for people to become involved and make sound decisions, identify actions that citizens, citizen groups, governments, and institutions can and must do about this </w:t>
      </w:r>
      <w:r w:rsidR="003E48D5">
        <w:rPr>
          <w:rFonts w:cs="Calibri"/>
        </w:rPr>
        <w:t xml:space="preserve">public problem or issue. </w:t>
      </w:r>
      <w:r w:rsidRPr="00C66283">
        <w:rPr>
          <w:rFonts w:cs="Calibri"/>
        </w:rPr>
        <w:t xml:space="preserve">In preparing for the </w:t>
      </w:r>
      <w:r w:rsidR="003E48D5">
        <w:rPr>
          <w:rFonts w:cs="Calibri"/>
        </w:rPr>
        <w:t>Persuasive Speech</w:t>
      </w:r>
      <w:r w:rsidRPr="00C66283">
        <w:rPr>
          <w:rFonts w:cs="Calibri"/>
        </w:rPr>
        <w:t xml:space="preserve"> Presentation, you </w:t>
      </w:r>
      <w:r w:rsidR="003E48D5">
        <w:rPr>
          <w:rFonts w:cs="Calibri"/>
        </w:rPr>
        <w:t>should:</w:t>
      </w:r>
    </w:p>
    <w:p w14:paraId="5552A2E3" w14:textId="77777777" w:rsidR="003E48D5" w:rsidRPr="00C66283" w:rsidRDefault="003E48D5" w:rsidP="00C66283">
      <w:pPr>
        <w:spacing w:after="0" w:line="240" w:lineRule="auto"/>
        <w:rPr>
          <w:rFonts w:cs="Calibri"/>
        </w:rPr>
      </w:pPr>
    </w:p>
    <w:p w14:paraId="5E3FBBC0" w14:textId="77777777" w:rsidR="00C66283" w:rsidRPr="0068108B" w:rsidRDefault="0068108B" w:rsidP="0068108B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cs="Calibri"/>
        </w:rPr>
      </w:pPr>
      <w:r w:rsidRPr="0068108B">
        <w:rPr>
          <w:rFonts w:cs="Calibri"/>
          <w:b/>
          <w:bCs/>
        </w:rPr>
        <w:t xml:space="preserve">Establish </w:t>
      </w:r>
      <w:r w:rsidR="00C66283" w:rsidRPr="0068108B">
        <w:rPr>
          <w:rFonts w:cs="Calibri"/>
        </w:rPr>
        <w:t>criteria for evaluating proposed solutions.</w:t>
      </w:r>
    </w:p>
    <w:p w14:paraId="4E12940F" w14:textId="77777777" w:rsidR="00C66283" w:rsidRPr="0068108B" w:rsidRDefault="00C66283" w:rsidP="0068108B">
      <w:pPr>
        <w:pStyle w:val="ListParagraph"/>
        <w:numPr>
          <w:ilvl w:val="0"/>
          <w:numId w:val="20"/>
        </w:numPr>
        <w:spacing w:after="0" w:line="240" w:lineRule="auto"/>
        <w:rPr>
          <w:rFonts w:cs="Calibri"/>
        </w:rPr>
      </w:pPr>
      <w:r w:rsidRPr="0068108B">
        <w:rPr>
          <w:rFonts w:cs="Calibri"/>
        </w:rPr>
        <w:t>Set a clear objective for the solution.</w:t>
      </w:r>
    </w:p>
    <w:p w14:paraId="39C6DF16" w14:textId="77777777" w:rsidR="00C66283" w:rsidRPr="0068108B" w:rsidRDefault="00C66283" w:rsidP="0068108B">
      <w:pPr>
        <w:pStyle w:val="ListParagraph"/>
        <w:numPr>
          <w:ilvl w:val="0"/>
          <w:numId w:val="20"/>
        </w:numPr>
        <w:spacing w:after="0" w:line="240" w:lineRule="auto"/>
        <w:rPr>
          <w:rFonts w:cs="Calibri"/>
        </w:rPr>
      </w:pPr>
      <w:r w:rsidRPr="0068108B">
        <w:rPr>
          <w:rFonts w:cs="Calibri"/>
        </w:rPr>
        <w:t>Divide the objectives into most important (must be met) and not as important (ideal, but not essential).</w:t>
      </w:r>
    </w:p>
    <w:p w14:paraId="1D692E74" w14:textId="77777777" w:rsidR="00C66283" w:rsidRPr="0068108B" w:rsidRDefault="0068108B" w:rsidP="0068108B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cs="Calibri"/>
        </w:rPr>
      </w:pPr>
      <w:r w:rsidRPr="0068108B">
        <w:rPr>
          <w:rFonts w:cs="Calibri"/>
          <w:b/>
          <w:bCs/>
        </w:rPr>
        <w:t xml:space="preserve">Brainstorm </w:t>
      </w:r>
      <w:r w:rsidR="00C66283" w:rsidRPr="0068108B">
        <w:rPr>
          <w:rFonts w:cs="Calibri"/>
        </w:rPr>
        <w:t>as many solutions to the pr</w:t>
      </w:r>
      <w:r w:rsidRPr="0068108B">
        <w:rPr>
          <w:rFonts w:cs="Calibri"/>
        </w:rPr>
        <w:t xml:space="preserve">oblem as you can. List them all </w:t>
      </w:r>
      <w:r w:rsidR="00C66283" w:rsidRPr="0068108B">
        <w:rPr>
          <w:rFonts w:cs="Calibri"/>
          <w:b/>
          <w:bCs/>
        </w:rPr>
        <w:t>without evaluating</w:t>
      </w:r>
      <w:r w:rsidR="00C66283" w:rsidRPr="0068108B">
        <w:rPr>
          <w:rFonts w:cs="Calibri"/>
        </w:rPr>
        <w:t>.</w:t>
      </w:r>
    </w:p>
    <w:p w14:paraId="6727DB59" w14:textId="77777777" w:rsidR="00C66283" w:rsidRPr="0068108B" w:rsidRDefault="0068108B" w:rsidP="0068108B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cs="Calibri"/>
        </w:rPr>
      </w:pPr>
      <w:r w:rsidRPr="0068108B">
        <w:rPr>
          <w:rFonts w:cs="Calibri"/>
          <w:b/>
          <w:bCs/>
        </w:rPr>
        <w:t xml:space="preserve">Analyze </w:t>
      </w:r>
      <w:r w:rsidR="00C66283" w:rsidRPr="0068108B">
        <w:rPr>
          <w:rFonts w:cs="Calibri"/>
        </w:rPr>
        <w:t>your solutions.</w:t>
      </w:r>
    </w:p>
    <w:p w14:paraId="7F16E2E9" w14:textId="77777777" w:rsidR="00C66283" w:rsidRPr="0068108B" w:rsidRDefault="00C66283" w:rsidP="0068108B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</w:rPr>
      </w:pPr>
      <w:r w:rsidRPr="0068108B">
        <w:rPr>
          <w:rFonts w:cs="Calibri"/>
        </w:rPr>
        <w:t>Take a “first cut” to eliminate solutions that clearly would not work.</w:t>
      </w:r>
    </w:p>
    <w:p w14:paraId="2C0BEEF8" w14:textId="77777777" w:rsidR="00C66283" w:rsidRPr="0068108B" w:rsidRDefault="00C66283" w:rsidP="0068108B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</w:rPr>
      </w:pPr>
      <w:r w:rsidRPr="0068108B">
        <w:rPr>
          <w:rFonts w:cs="Calibri"/>
        </w:rPr>
        <w:t>Create a table comparing each or the remaining solutions to each criterion.</w:t>
      </w:r>
    </w:p>
    <w:p w14:paraId="60DB7057" w14:textId="77777777" w:rsidR="00C66283" w:rsidRPr="0068108B" w:rsidRDefault="00C66283" w:rsidP="0068108B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cs="Calibri"/>
        </w:rPr>
      </w:pPr>
      <w:r w:rsidRPr="0068108B">
        <w:rPr>
          <w:rFonts w:cs="Calibri"/>
        </w:rPr>
        <w:t>Select three approaches/solutions to develop. Think broadly about constituents, their concerns</w:t>
      </w:r>
      <w:r w:rsidR="0068108B" w:rsidRPr="0068108B">
        <w:rPr>
          <w:rFonts w:cs="Calibri"/>
        </w:rPr>
        <w:t>, what they would like to see. In y</w:t>
      </w:r>
      <w:r w:rsidRPr="0068108B">
        <w:rPr>
          <w:rFonts w:cs="Calibri"/>
        </w:rPr>
        <w:t>our final presentation</w:t>
      </w:r>
      <w:r w:rsidR="0068108B" w:rsidRPr="0068108B">
        <w:rPr>
          <w:rFonts w:cs="Calibri"/>
        </w:rPr>
        <w:t xml:space="preserve">, </w:t>
      </w:r>
      <w:r w:rsidRPr="0068108B">
        <w:rPr>
          <w:rFonts w:cs="Calibri"/>
        </w:rPr>
        <w:t xml:space="preserve">connect the problem and solution to </w:t>
      </w:r>
      <w:r w:rsidR="0068108B" w:rsidRPr="0068108B">
        <w:rPr>
          <w:rFonts w:cs="Calibri"/>
        </w:rPr>
        <w:t>the</w:t>
      </w:r>
      <w:r w:rsidRPr="0068108B">
        <w:rPr>
          <w:rFonts w:cs="Calibri"/>
        </w:rPr>
        <w:t xml:space="preserve"> community</w:t>
      </w:r>
      <w:r w:rsidR="0068108B" w:rsidRPr="0068108B">
        <w:rPr>
          <w:rFonts w:cs="Calibri"/>
        </w:rPr>
        <w:t xml:space="preserve"> and on racial justice</w:t>
      </w:r>
      <w:r w:rsidRPr="0068108B">
        <w:rPr>
          <w:rFonts w:cs="Calibri"/>
        </w:rPr>
        <w:t>.</w:t>
      </w:r>
    </w:p>
    <w:p w14:paraId="5D71A80C" w14:textId="77777777" w:rsidR="00C66283" w:rsidRPr="0068108B" w:rsidRDefault="0068108B" w:rsidP="0068108B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cs="Calibri"/>
        </w:rPr>
      </w:pPr>
      <w:r w:rsidRPr="0068108B">
        <w:rPr>
          <w:rFonts w:cs="Calibri"/>
        </w:rPr>
        <w:t xml:space="preserve">Choose </w:t>
      </w:r>
      <w:r w:rsidR="00C66283" w:rsidRPr="0068108B">
        <w:rPr>
          <w:rFonts w:cs="Calibri"/>
          <w:b/>
          <w:bCs/>
        </w:rPr>
        <w:t>ONE</w:t>
      </w:r>
      <w:r w:rsidRPr="0068108B">
        <w:rPr>
          <w:rFonts w:cs="Calibri"/>
        </w:rPr>
        <w:t xml:space="preserve"> </w:t>
      </w:r>
      <w:r w:rsidR="00C66283" w:rsidRPr="0068108B">
        <w:rPr>
          <w:rFonts w:cs="Calibri"/>
        </w:rPr>
        <w:t>approach/solution. In the presentation, you need to:</w:t>
      </w:r>
    </w:p>
    <w:p w14:paraId="6C48CA85" w14:textId="77777777" w:rsidR="00C66283" w:rsidRPr="0068108B" w:rsidRDefault="00C66283" w:rsidP="0068108B">
      <w:pPr>
        <w:pStyle w:val="ListParagraph"/>
        <w:numPr>
          <w:ilvl w:val="0"/>
          <w:numId w:val="24"/>
        </w:numPr>
        <w:spacing w:after="0" w:line="240" w:lineRule="auto"/>
        <w:rPr>
          <w:rFonts w:cs="Calibri"/>
        </w:rPr>
      </w:pPr>
      <w:r w:rsidRPr="0068108B">
        <w:rPr>
          <w:rFonts w:cs="Calibri"/>
        </w:rPr>
        <w:t>Explain this solution, what is the focus, who is involved, what it solves,</w:t>
      </w:r>
    </w:p>
    <w:p w14:paraId="3F8E3B50" w14:textId="77777777" w:rsidR="00C66283" w:rsidRPr="0068108B" w:rsidRDefault="00C66283" w:rsidP="0068108B">
      <w:pPr>
        <w:pStyle w:val="ListParagraph"/>
        <w:numPr>
          <w:ilvl w:val="0"/>
          <w:numId w:val="24"/>
        </w:numPr>
        <w:spacing w:after="0" w:line="240" w:lineRule="auto"/>
        <w:rPr>
          <w:rFonts w:cs="Calibri"/>
        </w:rPr>
      </w:pPr>
      <w:r w:rsidRPr="0068108B">
        <w:rPr>
          <w:rFonts w:cs="Calibri"/>
        </w:rPr>
        <w:t>Explain actions that must be taken in order to implement this solution,</w:t>
      </w:r>
    </w:p>
    <w:p w14:paraId="4E865496" w14:textId="77777777" w:rsidR="00C66283" w:rsidRPr="0068108B" w:rsidRDefault="00C66283" w:rsidP="0068108B">
      <w:pPr>
        <w:pStyle w:val="ListParagraph"/>
        <w:numPr>
          <w:ilvl w:val="0"/>
          <w:numId w:val="24"/>
        </w:numPr>
        <w:spacing w:after="0" w:line="240" w:lineRule="auto"/>
        <w:rPr>
          <w:rFonts w:cs="Calibri"/>
        </w:rPr>
      </w:pPr>
      <w:r w:rsidRPr="0068108B">
        <w:rPr>
          <w:rFonts w:cs="Calibri"/>
        </w:rPr>
        <w:t>Explain the benefits of this solution,</w:t>
      </w:r>
    </w:p>
    <w:p w14:paraId="1267E73F" w14:textId="77777777" w:rsidR="00C66283" w:rsidRPr="0068108B" w:rsidRDefault="00C66283" w:rsidP="0068108B">
      <w:pPr>
        <w:pStyle w:val="ListParagraph"/>
        <w:numPr>
          <w:ilvl w:val="0"/>
          <w:numId w:val="24"/>
        </w:numPr>
        <w:spacing w:after="0" w:line="240" w:lineRule="auto"/>
        <w:rPr>
          <w:rFonts w:cs="Calibri"/>
        </w:rPr>
      </w:pPr>
      <w:r w:rsidRPr="0068108B">
        <w:rPr>
          <w:rFonts w:cs="Calibri"/>
        </w:rPr>
        <w:t>Explain the trade-off or consequences this solution may produce.</w:t>
      </w:r>
    </w:p>
    <w:p w14:paraId="371F0CD1" w14:textId="77777777" w:rsidR="0068108B" w:rsidRDefault="0068108B" w:rsidP="00C66283">
      <w:pPr>
        <w:spacing w:after="0" w:line="240" w:lineRule="auto"/>
        <w:rPr>
          <w:rFonts w:cs="Calibri"/>
        </w:rPr>
      </w:pPr>
    </w:p>
    <w:p w14:paraId="3D3B78DB" w14:textId="77777777" w:rsidR="00C66283" w:rsidRPr="00C66283" w:rsidRDefault="00C66283" w:rsidP="00C66283">
      <w:pPr>
        <w:spacing w:after="0" w:line="240" w:lineRule="auto"/>
        <w:rPr>
          <w:rFonts w:cs="Calibri"/>
        </w:rPr>
      </w:pPr>
      <w:r w:rsidRPr="004C192C">
        <w:rPr>
          <w:rFonts w:cs="Calibri"/>
          <w:b/>
          <w:bCs/>
          <w:color w:val="5C5C5C"/>
        </w:rPr>
        <w:t>Oral Presentation</w:t>
      </w:r>
    </w:p>
    <w:p w14:paraId="2D98359D" w14:textId="77777777" w:rsidR="00C66283" w:rsidRDefault="00C66283" w:rsidP="00C66283">
      <w:pPr>
        <w:spacing w:after="0" w:line="240" w:lineRule="auto"/>
        <w:rPr>
          <w:rFonts w:cs="Calibri"/>
        </w:rPr>
      </w:pPr>
      <w:r w:rsidRPr="00C66283">
        <w:rPr>
          <w:rFonts w:cs="Calibri"/>
        </w:rPr>
        <w:t>The purpose of this presentation is to persuade the audience to accept the approach you chose as the best one to</w:t>
      </w:r>
      <w:r w:rsidR="0068108B">
        <w:rPr>
          <w:rFonts w:cs="Calibri"/>
        </w:rPr>
        <w:t xml:space="preserve"> address your public problem or issue. </w:t>
      </w:r>
      <w:r w:rsidRPr="00C66283">
        <w:rPr>
          <w:rFonts w:cs="Calibri"/>
        </w:rPr>
        <w:t>Your team’s presentation should include:</w:t>
      </w:r>
    </w:p>
    <w:p w14:paraId="434D8986" w14:textId="77777777" w:rsidR="0068108B" w:rsidRPr="00C66283" w:rsidRDefault="0068108B" w:rsidP="00C66283">
      <w:pPr>
        <w:spacing w:after="0" w:line="240" w:lineRule="auto"/>
        <w:rPr>
          <w:rFonts w:cs="Calibri"/>
        </w:rPr>
      </w:pPr>
    </w:p>
    <w:p w14:paraId="10A1AA15" w14:textId="77777777" w:rsidR="00C66283" w:rsidRPr="0068108B" w:rsidRDefault="00C66283" w:rsidP="0068108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="Calibri"/>
        </w:rPr>
      </w:pPr>
      <w:r w:rsidRPr="004C192C">
        <w:rPr>
          <w:rFonts w:cs="Calibri"/>
          <w:b/>
        </w:rPr>
        <w:t>Introduction</w:t>
      </w:r>
      <w:r w:rsidR="0068108B" w:rsidRPr="0068108B">
        <w:rPr>
          <w:rFonts w:cs="Calibri"/>
        </w:rPr>
        <w:t xml:space="preserve">: </w:t>
      </w:r>
      <w:r w:rsidRPr="0068108B">
        <w:rPr>
          <w:rFonts w:cs="Calibri"/>
        </w:rPr>
        <w:t>Welcome your class to the discussion.  Set the stage by giving an overview of your wicked problem.</w:t>
      </w:r>
    </w:p>
    <w:p w14:paraId="25069749" w14:textId="77777777" w:rsidR="00C66283" w:rsidRPr="0068108B" w:rsidRDefault="00C66283" w:rsidP="0068108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="Calibri"/>
        </w:rPr>
      </w:pPr>
      <w:r w:rsidRPr="004C192C">
        <w:rPr>
          <w:rFonts w:cs="Calibri"/>
          <w:b/>
        </w:rPr>
        <w:t>Body</w:t>
      </w:r>
      <w:r w:rsidR="0068108B" w:rsidRPr="0068108B">
        <w:rPr>
          <w:rFonts w:cs="Calibri"/>
        </w:rPr>
        <w:t xml:space="preserve">: </w:t>
      </w:r>
      <w:r w:rsidRPr="0068108B">
        <w:rPr>
          <w:rFonts w:cs="Calibri"/>
        </w:rPr>
        <w:t>Explain the three solutions you developed and which one you believe will address your wicked problem.</w:t>
      </w:r>
    </w:p>
    <w:p w14:paraId="08E69314" w14:textId="77777777" w:rsidR="00C66283" w:rsidRPr="0068108B" w:rsidRDefault="00C66283" w:rsidP="0068108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="Calibri"/>
        </w:rPr>
      </w:pPr>
      <w:r w:rsidRPr="004C192C">
        <w:rPr>
          <w:rFonts w:cs="Calibri"/>
          <w:b/>
        </w:rPr>
        <w:t>Conclusion</w:t>
      </w:r>
      <w:r w:rsidR="0068108B" w:rsidRPr="0068108B">
        <w:rPr>
          <w:rFonts w:cs="Calibri"/>
        </w:rPr>
        <w:t xml:space="preserve">: </w:t>
      </w:r>
      <w:r w:rsidRPr="0068108B">
        <w:rPr>
          <w:rFonts w:cs="Calibri"/>
        </w:rPr>
        <w:t>Briefly summarize the discussion, reviewing in a sentence or two audience concerns/comments about each of your solutions.</w:t>
      </w:r>
    </w:p>
    <w:p w14:paraId="10A52BA7" w14:textId="77777777" w:rsidR="00C66283" w:rsidRPr="0068108B" w:rsidRDefault="00C66283" w:rsidP="0068108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cs="Calibri"/>
        </w:rPr>
      </w:pPr>
      <w:r w:rsidRPr="0068108B">
        <w:rPr>
          <w:rFonts w:cs="Calibri"/>
        </w:rPr>
        <w:t>Delivery</w:t>
      </w:r>
    </w:p>
    <w:p w14:paraId="2B8860CA" w14:textId="77777777" w:rsidR="00C66283" w:rsidRPr="0068108B" w:rsidRDefault="00C66283" w:rsidP="0068108B">
      <w:pPr>
        <w:pStyle w:val="ListParagraph"/>
        <w:numPr>
          <w:ilvl w:val="0"/>
          <w:numId w:val="26"/>
        </w:numPr>
        <w:spacing w:after="0" w:line="240" w:lineRule="auto"/>
        <w:rPr>
          <w:rFonts w:cs="Calibri"/>
        </w:rPr>
      </w:pPr>
      <w:r w:rsidRPr="0068108B">
        <w:rPr>
          <w:rFonts w:cs="Calibri"/>
        </w:rPr>
        <w:t>Group dynamics</w:t>
      </w:r>
    </w:p>
    <w:p w14:paraId="29F5E4EC" w14:textId="77777777" w:rsidR="00C66283" w:rsidRPr="0068108B" w:rsidRDefault="00C66283" w:rsidP="0068108B">
      <w:pPr>
        <w:pStyle w:val="ListParagraph"/>
        <w:numPr>
          <w:ilvl w:val="0"/>
          <w:numId w:val="26"/>
        </w:numPr>
        <w:spacing w:after="0" w:line="240" w:lineRule="auto"/>
        <w:rPr>
          <w:rFonts w:cs="Calibri"/>
        </w:rPr>
      </w:pPr>
      <w:r w:rsidRPr="0068108B">
        <w:rPr>
          <w:rFonts w:cs="Calibri"/>
        </w:rPr>
        <w:t>Group attire</w:t>
      </w:r>
    </w:p>
    <w:p w14:paraId="595C0CC5" w14:textId="77777777" w:rsidR="00C66283" w:rsidRPr="0068108B" w:rsidRDefault="00C66283" w:rsidP="0068108B">
      <w:pPr>
        <w:pStyle w:val="ListParagraph"/>
        <w:numPr>
          <w:ilvl w:val="0"/>
          <w:numId w:val="26"/>
        </w:numPr>
        <w:spacing w:after="0" w:line="240" w:lineRule="auto"/>
        <w:rPr>
          <w:rFonts w:cs="Calibri"/>
        </w:rPr>
      </w:pPr>
      <w:r w:rsidRPr="0068108B">
        <w:rPr>
          <w:rFonts w:cs="Calibri"/>
        </w:rPr>
        <w:t>Use/management of PowerPoint slides</w:t>
      </w:r>
    </w:p>
    <w:p w14:paraId="3B62D601" w14:textId="77777777" w:rsidR="0068108B" w:rsidRDefault="0068108B" w:rsidP="00143AE8">
      <w:pPr>
        <w:spacing w:after="0" w:line="240" w:lineRule="auto"/>
        <w:rPr>
          <w:rFonts w:cs="Calibri"/>
        </w:rPr>
      </w:pPr>
    </w:p>
    <w:sectPr w:rsidR="0068108B" w:rsidSect="005C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D0A"/>
    <w:multiLevelType w:val="multilevel"/>
    <w:tmpl w:val="705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F0117"/>
    <w:multiLevelType w:val="hybridMultilevel"/>
    <w:tmpl w:val="ECA88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6FA5"/>
    <w:multiLevelType w:val="hybridMultilevel"/>
    <w:tmpl w:val="9E76A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1E4"/>
    <w:multiLevelType w:val="hybridMultilevel"/>
    <w:tmpl w:val="6084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0BD7"/>
    <w:multiLevelType w:val="hybridMultilevel"/>
    <w:tmpl w:val="A3849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B04"/>
    <w:multiLevelType w:val="hybridMultilevel"/>
    <w:tmpl w:val="A91C2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51EEB"/>
    <w:multiLevelType w:val="hybridMultilevel"/>
    <w:tmpl w:val="667C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A622B"/>
    <w:multiLevelType w:val="hybridMultilevel"/>
    <w:tmpl w:val="E7ECC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91239"/>
    <w:multiLevelType w:val="hybridMultilevel"/>
    <w:tmpl w:val="78CC8CAA"/>
    <w:lvl w:ilvl="0" w:tplc="1DDCE27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B4D2F92"/>
    <w:multiLevelType w:val="hybridMultilevel"/>
    <w:tmpl w:val="573C2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E44BF"/>
    <w:multiLevelType w:val="hybridMultilevel"/>
    <w:tmpl w:val="7CF67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2EB2"/>
    <w:multiLevelType w:val="multilevel"/>
    <w:tmpl w:val="2974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640E4"/>
    <w:multiLevelType w:val="multilevel"/>
    <w:tmpl w:val="745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5B4B99"/>
    <w:multiLevelType w:val="hybridMultilevel"/>
    <w:tmpl w:val="73BA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023E0"/>
    <w:multiLevelType w:val="hybridMultilevel"/>
    <w:tmpl w:val="EBCA6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D1D68"/>
    <w:multiLevelType w:val="hybridMultilevel"/>
    <w:tmpl w:val="C16240A4"/>
    <w:lvl w:ilvl="0" w:tplc="67745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710A3"/>
    <w:multiLevelType w:val="hybridMultilevel"/>
    <w:tmpl w:val="F20C3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404FA"/>
    <w:multiLevelType w:val="hybridMultilevel"/>
    <w:tmpl w:val="2B4EB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D1F97"/>
    <w:multiLevelType w:val="hybridMultilevel"/>
    <w:tmpl w:val="1FC89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D0566"/>
    <w:multiLevelType w:val="hybridMultilevel"/>
    <w:tmpl w:val="C23C2B6A"/>
    <w:lvl w:ilvl="0" w:tplc="9D680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00EAA"/>
    <w:multiLevelType w:val="hybridMultilevel"/>
    <w:tmpl w:val="7C6840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70619"/>
    <w:multiLevelType w:val="hybridMultilevel"/>
    <w:tmpl w:val="3C2E3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337ED"/>
    <w:multiLevelType w:val="hybridMultilevel"/>
    <w:tmpl w:val="7D7E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94E5E"/>
    <w:multiLevelType w:val="multilevel"/>
    <w:tmpl w:val="4B98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17D91"/>
    <w:multiLevelType w:val="multilevel"/>
    <w:tmpl w:val="DFD4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0300BB"/>
    <w:multiLevelType w:val="multilevel"/>
    <w:tmpl w:val="6ECC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FB7F55"/>
    <w:multiLevelType w:val="hybridMultilevel"/>
    <w:tmpl w:val="590822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D00DE"/>
    <w:multiLevelType w:val="hybridMultilevel"/>
    <w:tmpl w:val="D80E4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C28C0"/>
    <w:multiLevelType w:val="multilevel"/>
    <w:tmpl w:val="0CFA3E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3609F8"/>
    <w:multiLevelType w:val="hybridMultilevel"/>
    <w:tmpl w:val="582CFC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57ACB"/>
    <w:multiLevelType w:val="multilevel"/>
    <w:tmpl w:val="2B70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18"/>
  </w:num>
  <w:num w:numId="5">
    <w:abstractNumId w:val="22"/>
  </w:num>
  <w:num w:numId="6">
    <w:abstractNumId w:val="17"/>
  </w:num>
  <w:num w:numId="7">
    <w:abstractNumId w:val="26"/>
  </w:num>
  <w:num w:numId="8">
    <w:abstractNumId w:val="19"/>
  </w:num>
  <w:num w:numId="9">
    <w:abstractNumId w:val="27"/>
  </w:num>
  <w:num w:numId="10">
    <w:abstractNumId w:val="15"/>
  </w:num>
  <w:num w:numId="11">
    <w:abstractNumId w:val="1"/>
  </w:num>
  <w:num w:numId="12">
    <w:abstractNumId w:val="20"/>
  </w:num>
  <w:num w:numId="13">
    <w:abstractNumId w:val="21"/>
  </w:num>
  <w:num w:numId="14">
    <w:abstractNumId w:val="30"/>
  </w:num>
  <w:num w:numId="15">
    <w:abstractNumId w:val="24"/>
  </w:num>
  <w:num w:numId="16">
    <w:abstractNumId w:val="0"/>
  </w:num>
  <w:num w:numId="17">
    <w:abstractNumId w:val="23"/>
  </w:num>
  <w:num w:numId="18">
    <w:abstractNumId w:val="11"/>
  </w:num>
  <w:num w:numId="19">
    <w:abstractNumId w:val="28"/>
  </w:num>
  <w:num w:numId="20">
    <w:abstractNumId w:val="29"/>
  </w:num>
  <w:num w:numId="21">
    <w:abstractNumId w:val="8"/>
  </w:num>
  <w:num w:numId="22">
    <w:abstractNumId w:val="14"/>
  </w:num>
  <w:num w:numId="23">
    <w:abstractNumId w:val="7"/>
  </w:num>
  <w:num w:numId="24">
    <w:abstractNumId w:val="2"/>
  </w:num>
  <w:num w:numId="25">
    <w:abstractNumId w:val="10"/>
  </w:num>
  <w:num w:numId="26">
    <w:abstractNumId w:val="5"/>
  </w:num>
  <w:num w:numId="27">
    <w:abstractNumId w:val="4"/>
  </w:num>
  <w:num w:numId="28">
    <w:abstractNumId w:val="9"/>
  </w:num>
  <w:num w:numId="29">
    <w:abstractNumId w:val="13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59"/>
    <w:rsid w:val="0002722F"/>
    <w:rsid w:val="000740E1"/>
    <w:rsid w:val="000818EC"/>
    <w:rsid w:val="000E2D91"/>
    <w:rsid w:val="000F54E3"/>
    <w:rsid w:val="00110D88"/>
    <w:rsid w:val="00131922"/>
    <w:rsid w:val="00137168"/>
    <w:rsid w:val="00143AE8"/>
    <w:rsid w:val="00147B8B"/>
    <w:rsid w:val="001A5150"/>
    <w:rsid w:val="001B5B91"/>
    <w:rsid w:val="001F0F90"/>
    <w:rsid w:val="002444C6"/>
    <w:rsid w:val="002673D4"/>
    <w:rsid w:val="00295B8D"/>
    <w:rsid w:val="002979B4"/>
    <w:rsid w:val="002C1888"/>
    <w:rsid w:val="002E4A31"/>
    <w:rsid w:val="002E65F1"/>
    <w:rsid w:val="002F53E6"/>
    <w:rsid w:val="00385722"/>
    <w:rsid w:val="003D4DDC"/>
    <w:rsid w:val="003E326B"/>
    <w:rsid w:val="003E48D5"/>
    <w:rsid w:val="003E65E2"/>
    <w:rsid w:val="003F740A"/>
    <w:rsid w:val="00407C16"/>
    <w:rsid w:val="004A20B0"/>
    <w:rsid w:val="004C192C"/>
    <w:rsid w:val="004D4F00"/>
    <w:rsid w:val="00532B79"/>
    <w:rsid w:val="00557602"/>
    <w:rsid w:val="005676CC"/>
    <w:rsid w:val="005C7AA9"/>
    <w:rsid w:val="005C7ADC"/>
    <w:rsid w:val="006051F7"/>
    <w:rsid w:val="00643677"/>
    <w:rsid w:val="0068108B"/>
    <w:rsid w:val="006C3426"/>
    <w:rsid w:val="006D41EC"/>
    <w:rsid w:val="006E1B2D"/>
    <w:rsid w:val="006E3668"/>
    <w:rsid w:val="006F0DF4"/>
    <w:rsid w:val="007675C2"/>
    <w:rsid w:val="0077641E"/>
    <w:rsid w:val="00780709"/>
    <w:rsid w:val="008054AE"/>
    <w:rsid w:val="00825319"/>
    <w:rsid w:val="00876904"/>
    <w:rsid w:val="008A1C17"/>
    <w:rsid w:val="00930972"/>
    <w:rsid w:val="00966055"/>
    <w:rsid w:val="00990F58"/>
    <w:rsid w:val="009A381D"/>
    <w:rsid w:val="009D6181"/>
    <w:rsid w:val="00A44147"/>
    <w:rsid w:val="00B422A3"/>
    <w:rsid w:val="00B806FC"/>
    <w:rsid w:val="00B91459"/>
    <w:rsid w:val="00BE3EED"/>
    <w:rsid w:val="00C04A1E"/>
    <w:rsid w:val="00C66283"/>
    <w:rsid w:val="00C860F8"/>
    <w:rsid w:val="00CC68DD"/>
    <w:rsid w:val="00D0665A"/>
    <w:rsid w:val="00D23499"/>
    <w:rsid w:val="00D34FE5"/>
    <w:rsid w:val="00D50E6B"/>
    <w:rsid w:val="00D827DA"/>
    <w:rsid w:val="00DA7006"/>
    <w:rsid w:val="00DB75AA"/>
    <w:rsid w:val="00E04EC9"/>
    <w:rsid w:val="00E2380B"/>
    <w:rsid w:val="00EA5D03"/>
    <w:rsid w:val="00EF5EED"/>
    <w:rsid w:val="00F70350"/>
    <w:rsid w:val="00F760D0"/>
    <w:rsid w:val="00FC1298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50B8"/>
  <w15:docId w15:val="{59BAB626-07D3-45C1-9562-4D70FD7F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15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A5150"/>
    <w:rPr>
      <w:b/>
      <w:bCs/>
    </w:rPr>
  </w:style>
  <w:style w:type="character" w:customStyle="1" w:styleId="apple-converted-space">
    <w:name w:val="apple-converted-space"/>
    <w:basedOn w:val="DefaultParagraphFont"/>
    <w:rsid w:val="001A5150"/>
  </w:style>
  <w:style w:type="character" w:styleId="Emphasis">
    <w:name w:val="Emphasis"/>
    <w:basedOn w:val="DefaultParagraphFont"/>
    <w:uiPriority w:val="20"/>
    <w:qFormat/>
    <w:rsid w:val="001A5150"/>
    <w:rPr>
      <w:i/>
      <w:iCs/>
    </w:rPr>
  </w:style>
  <w:style w:type="paragraph" w:styleId="ListParagraph">
    <w:name w:val="List Paragraph"/>
    <w:basedOn w:val="Normal"/>
    <w:uiPriority w:val="34"/>
    <w:qFormat/>
    <w:rsid w:val="000740E1"/>
    <w:pPr>
      <w:ind w:left="720"/>
      <w:contextualSpacing/>
    </w:pPr>
  </w:style>
  <w:style w:type="table" w:styleId="TableGrid">
    <w:name w:val="Table Grid"/>
    <w:basedOn w:val="TableNormal"/>
    <w:uiPriority w:val="59"/>
    <w:rsid w:val="004A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D88"/>
    <w:rPr>
      <w:color w:val="0000FF" w:themeColor="hyperlink"/>
      <w:u w:val="single"/>
    </w:rPr>
  </w:style>
  <w:style w:type="character" w:customStyle="1" w:styleId="eventcomma">
    <w:name w:val="eventcomma"/>
    <w:basedOn w:val="DefaultParagraphFont"/>
    <w:rsid w:val="006051F7"/>
  </w:style>
  <w:style w:type="paragraph" w:styleId="BodyText">
    <w:name w:val="Body Text"/>
    <w:basedOn w:val="Normal"/>
    <w:link w:val="BodyTextChar"/>
    <w:rsid w:val="00CC68DD"/>
    <w:pPr>
      <w:spacing w:after="220" w:line="220" w:lineRule="atLeast"/>
      <w:jc w:val="both"/>
    </w:pPr>
    <w:rPr>
      <w:rFonts w:ascii="Arial" w:hAnsi="Arial"/>
      <w:color w:val="auto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CC68DD"/>
    <w:rPr>
      <w:rFonts w:ascii="Arial" w:hAnsi="Arial"/>
      <w:color w:val="auto"/>
      <w:spacing w:val="-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Ball</dc:creator>
  <cp:lastModifiedBy>Microsoft Office User</cp:lastModifiedBy>
  <cp:revision>2</cp:revision>
  <cp:lastPrinted>2020-02-03T16:42:00Z</cp:lastPrinted>
  <dcterms:created xsi:type="dcterms:W3CDTF">2021-04-20T14:26:00Z</dcterms:created>
  <dcterms:modified xsi:type="dcterms:W3CDTF">2021-04-20T14:26:00Z</dcterms:modified>
</cp:coreProperties>
</file>